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FB822" w14:textId="77777777" w:rsidR="00AC41A4" w:rsidRPr="009B62A1" w:rsidRDefault="00EA68C1">
      <w:pPr>
        <w:tabs>
          <w:tab w:val="left" w:pos="284"/>
        </w:tabs>
        <w:spacing w:after="100" w:afterAutospacing="1"/>
        <w:jc w:val="both"/>
        <w:rPr>
          <w:rFonts w:ascii="Arial" w:hAnsi="Arial" w:cs="Arial"/>
          <w:b/>
          <w:sz w:val="16"/>
          <w:szCs w:val="16"/>
        </w:rPr>
      </w:pPr>
      <w:r w:rsidRPr="009B62A1">
        <w:rPr>
          <w:rFonts w:ascii="Arial" w:hAnsi="Arial" w:cs="Arial"/>
          <w:b/>
          <w:sz w:val="16"/>
          <w:szCs w:val="16"/>
        </w:rPr>
        <w:t>Art. 1</w:t>
      </w:r>
      <w:r w:rsidR="002F1D25" w:rsidRPr="009B62A1">
        <w:rPr>
          <w:rFonts w:ascii="Arial" w:hAnsi="Arial" w:cs="Arial"/>
          <w:b/>
          <w:sz w:val="16"/>
          <w:szCs w:val="16"/>
        </w:rPr>
        <w:tab/>
      </w:r>
      <w:r w:rsidRPr="009B62A1">
        <w:rPr>
          <w:rFonts w:ascii="Arial" w:hAnsi="Arial" w:cs="Arial"/>
          <w:b/>
          <w:sz w:val="16"/>
          <w:szCs w:val="16"/>
        </w:rPr>
        <w:t>General – Scope</w:t>
      </w:r>
    </w:p>
    <w:p w14:paraId="6AA7E397" w14:textId="430C3DA3" w:rsidR="00027435" w:rsidRPr="00E343E1" w:rsidRDefault="003154C3" w:rsidP="00731462">
      <w:pPr>
        <w:pStyle w:val="Textkrper2"/>
        <w:tabs>
          <w:tab w:val="left" w:pos="284"/>
        </w:tabs>
        <w:spacing w:before="0" w:after="100" w:afterAutospacing="1"/>
        <w:rPr>
          <w:rFonts w:cs="Arial"/>
        </w:rPr>
      </w:pPr>
      <w:r w:rsidRPr="009B62A1">
        <w:rPr>
          <w:rFonts w:cs="Arial"/>
          <w:b/>
        </w:rPr>
        <w:t>1.1</w:t>
      </w:r>
      <w:r w:rsidR="006B50B0" w:rsidRPr="009B62A1">
        <w:rPr>
          <w:rFonts w:cs="Arial"/>
        </w:rPr>
        <w:tab/>
      </w:r>
      <w:r w:rsidR="00AC41A4" w:rsidRPr="009B62A1">
        <w:rPr>
          <w:rFonts w:cs="Arial"/>
        </w:rPr>
        <w:t>Th</w:t>
      </w:r>
      <w:r w:rsidR="001659EF" w:rsidRPr="00464798">
        <w:rPr>
          <w:rFonts w:cs="Arial"/>
        </w:rPr>
        <w:t xml:space="preserve">ese </w:t>
      </w:r>
      <w:r w:rsidR="00AC41A4" w:rsidRPr="00464798">
        <w:rPr>
          <w:rFonts w:cs="Arial"/>
        </w:rPr>
        <w:t>General P</w:t>
      </w:r>
      <w:r w:rsidR="000219E0">
        <w:rPr>
          <w:rFonts w:cs="Arial"/>
        </w:rPr>
        <w:t>r</w:t>
      </w:r>
      <w:r w:rsidR="00AC41A4" w:rsidRPr="00464798">
        <w:rPr>
          <w:rFonts w:cs="Arial"/>
        </w:rPr>
        <w:t>ocurement Conditions (</w:t>
      </w:r>
      <w:r w:rsidR="00455837" w:rsidRPr="00464798">
        <w:rPr>
          <w:rFonts w:cs="Arial"/>
        </w:rPr>
        <w:t>hereinafter: "</w:t>
      </w:r>
      <w:r w:rsidR="00AC41A4" w:rsidRPr="00464798">
        <w:rPr>
          <w:rFonts w:cs="Arial"/>
        </w:rPr>
        <w:t>G</w:t>
      </w:r>
      <w:r w:rsidR="00E805AD" w:rsidRPr="00464798">
        <w:rPr>
          <w:rFonts w:cs="Arial"/>
        </w:rPr>
        <w:t>P</w:t>
      </w:r>
      <w:r w:rsidR="00AC41A4" w:rsidRPr="00464798">
        <w:rPr>
          <w:rFonts w:cs="Arial"/>
        </w:rPr>
        <w:t>Cs</w:t>
      </w:r>
      <w:r w:rsidR="00455837" w:rsidRPr="00464798">
        <w:rPr>
          <w:rFonts w:cs="Arial"/>
        </w:rPr>
        <w:t>"</w:t>
      </w:r>
      <w:r w:rsidR="00AC41A4" w:rsidRPr="00464798">
        <w:rPr>
          <w:rFonts w:cs="Arial"/>
        </w:rPr>
        <w:t>) gov</w:t>
      </w:r>
      <w:r w:rsidR="00AC41A4" w:rsidRPr="00801973">
        <w:rPr>
          <w:rFonts w:cs="Arial"/>
        </w:rPr>
        <w:t xml:space="preserve">ern in principle the legal relationship between </w:t>
      </w:r>
      <w:r w:rsidR="001107DF">
        <w:rPr>
          <w:rFonts w:cs="Arial"/>
          <w:iCs/>
        </w:rPr>
        <w:t xml:space="preserve">AURELIUS IV GER AcquiCo </w:t>
      </w:r>
      <w:r w:rsidR="00D40960">
        <w:rPr>
          <w:rFonts w:cs="Arial"/>
          <w:iCs/>
        </w:rPr>
        <w:t>Th</w:t>
      </w:r>
      <w:r w:rsidR="001107DF">
        <w:rPr>
          <w:rFonts w:cs="Arial"/>
          <w:iCs/>
        </w:rPr>
        <w:t>r</w:t>
      </w:r>
      <w:r w:rsidR="00D40960">
        <w:rPr>
          <w:rFonts w:cs="Arial"/>
          <w:iCs/>
        </w:rPr>
        <w:t>ee</w:t>
      </w:r>
      <w:r w:rsidR="001107DF">
        <w:rPr>
          <w:rFonts w:cs="Arial"/>
          <w:iCs/>
        </w:rPr>
        <w:t xml:space="preserve"> GmbH</w:t>
      </w:r>
      <w:r w:rsidR="00247215">
        <w:rPr>
          <w:rFonts w:cs="Arial"/>
          <w:iCs/>
        </w:rPr>
        <w:t xml:space="preserve"> (</w:t>
      </w:r>
      <w:r w:rsidR="005256D9">
        <w:rPr>
          <w:rFonts w:cs="Arial"/>
          <w:iCs/>
        </w:rPr>
        <w:t>here</w:t>
      </w:r>
      <w:r w:rsidR="006F061D">
        <w:rPr>
          <w:rFonts w:cs="Arial"/>
          <w:iCs/>
        </w:rPr>
        <w:t>inafter “</w:t>
      </w:r>
      <w:r w:rsidR="00247215">
        <w:rPr>
          <w:rFonts w:cs="Arial"/>
          <w:iCs/>
        </w:rPr>
        <w:t>LSG</w:t>
      </w:r>
      <w:r w:rsidR="006F061D">
        <w:rPr>
          <w:rFonts w:cs="Arial"/>
          <w:iCs/>
        </w:rPr>
        <w:t>”</w:t>
      </w:r>
      <w:r w:rsidR="00A95F95">
        <w:rPr>
          <w:rFonts w:cs="Arial"/>
          <w:iCs/>
        </w:rPr>
        <w:t>)</w:t>
      </w:r>
      <w:r w:rsidR="00F17633">
        <w:rPr>
          <w:rFonts w:cs="Arial"/>
          <w:iCs/>
        </w:rPr>
        <w:t xml:space="preserve"> </w:t>
      </w:r>
      <w:r w:rsidR="00AC41A4" w:rsidRPr="00E343E1">
        <w:rPr>
          <w:rFonts w:cs="Arial"/>
        </w:rPr>
        <w:t>and its contracting partners (</w:t>
      </w:r>
      <w:r w:rsidR="00455837" w:rsidRPr="00E343E1">
        <w:rPr>
          <w:rFonts w:cs="Arial"/>
          <w:iCs/>
        </w:rPr>
        <w:t>each company referred to hereinafter as</w:t>
      </w:r>
      <w:r w:rsidR="00455837" w:rsidRPr="00E343E1">
        <w:rPr>
          <w:rFonts w:cs="Arial"/>
        </w:rPr>
        <w:t xml:space="preserve"> </w:t>
      </w:r>
      <w:r w:rsidR="00AC41A4" w:rsidRPr="00E343E1">
        <w:rPr>
          <w:rFonts w:cs="Arial"/>
        </w:rPr>
        <w:t xml:space="preserve">"Supplier") in the procurement of goods, work and/or services by </w:t>
      </w:r>
      <w:r w:rsidR="00D47485">
        <w:rPr>
          <w:rFonts w:cs="Arial"/>
          <w:i/>
          <w:iCs/>
        </w:rPr>
        <w:t>LSG</w:t>
      </w:r>
      <w:r w:rsidR="00AC41A4" w:rsidRPr="00E343E1">
        <w:rPr>
          <w:rFonts w:cs="Arial"/>
        </w:rPr>
        <w:t>.</w:t>
      </w:r>
    </w:p>
    <w:p w14:paraId="45D2FFA2" w14:textId="77777777" w:rsidR="00AC41A4" w:rsidRPr="00E343E1" w:rsidRDefault="007727EF" w:rsidP="00731462">
      <w:pPr>
        <w:pStyle w:val="Textkrper2"/>
        <w:tabs>
          <w:tab w:val="left" w:pos="284"/>
        </w:tabs>
        <w:spacing w:before="0" w:after="100" w:afterAutospacing="1"/>
        <w:rPr>
          <w:rFonts w:cs="Arial"/>
        </w:rPr>
      </w:pPr>
      <w:r w:rsidRPr="00E343E1">
        <w:rPr>
          <w:rFonts w:cs="Arial"/>
          <w:b/>
        </w:rPr>
        <w:t>1.2</w:t>
      </w:r>
      <w:r w:rsidR="00BD1C03">
        <w:rPr>
          <w:rFonts w:cs="Arial"/>
        </w:rPr>
        <w:tab/>
      </w:r>
      <w:r w:rsidR="00731462" w:rsidRPr="00BD1C03">
        <w:rPr>
          <w:rFonts w:cs="Arial"/>
        </w:rPr>
        <w:t>Any con</w:t>
      </w:r>
      <w:r w:rsidR="002F2A0B" w:rsidRPr="00BD1C03">
        <w:rPr>
          <w:rFonts w:cs="Arial"/>
        </w:rPr>
        <w:t>flicting</w:t>
      </w:r>
      <w:r w:rsidR="00731462" w:rsidRPr="00BD1C03">
        <w:rPr>
          <w:rFonts w:cs="Arial"/>
        </w:rPr>
        <w:t xml:space="preserve"> or deviating </w:t>
      </w:r>
      <w:r w:rsidR="002F2A0B" w:rsidRPr="00BD1C03">
        <w:rPr>
          <w:rFonts w:cs="Arial"/>
        </w:rPr>
        <w:t xml:space="preserve">terms and conditions </w:t>
      </w:r>
      <w:r w:rsidR="00731462" w:rsidRPr="00BD1C03">
        <w:rPr>
          <w:rFonts w:cs="Arial"/>
        </w:rPr>
        <w:t>shall not apply even if not rejected in a particular case. These G</w:t>
      </w:r>
      <w:r w:rsidR="00F40442" w:rsidRPr="00BD1C03">
        <w:rPr>
          <w:rFonts w:cs="Arial"/>
        </w:rPr>
        <w:t>P</w:t>
      </w:r>
      <w:r w:rsidR="00731462" w:rsidRPr="00BD1C03">
        <w:rPr>
          <w:rFonts w:cs="Arial"/>
        </w:rPr>
        <w:t xml:space="preserve">Cs apply </w:t>
      </w:r>
      <w:r w:rsidR="002F2A0B" w:rsidRPr="00BD1C03">
        <w:rPr>
          <w:rFonts w:cs="Arial"/>
        </w:rPr>
        <w:t xml:space="preserve">only </w:t>
      </w:r>
      <w:r w:rsidR="00731462" w:rsidRPr="00E343E1">
        <w:rPr>
          <w:rFonts w:cs="Arial"/>
        </w:rPr>
        <w:t>where the customer is an entrepreneur</w:t>
      </w:r>
      <w:r w:rsidR="002F2A0B" w:rsidRPr="00E343E1">
        <w:rPr>
          <w:rFonts w:cs="Arial"/>
        </w:rPr>
        <w:t xml:space="preserve"> or a legal entity</w:t>
      </w:r>
      <w:r w:rsidR="00731462" w:rsidRPr="00E343E1">
        <w:rPr>
          <w:rFonts w:cs="Arial"/>
        </w:rPr>
        <w:t xml:space="preserve"> or a special fund</w:t>
      </w:r>
      <w:r w:rsidR="002F2A0B" w:rsidRPr="00E343E1">
        <w:rPr>
          <w:rFonts w:cs="Arial"/>
        </w:rPr>
        <w:t xml:space="preserve"> under public law</w:t>
      </w:r>
      <w:r w:rsidR="00731462" w:rsidRPr="00E343E1">
        <w:rPr>
          <w:rFonts w:cs="Arial"/>
        </w:rPr>
        <w:t>.</w:t>
      </w:r>
    </w:p>
    <w:p w14:paraId="4AA5B348" w14:textId="77777777" w:rsidR="00AC41A4" w:rsidRPr="009B62A1" w:rsidRDefault="00AC41A4">
      <w:pPr>
        <w:tabs>
          <w:tab w:val="left" w:pos="284"/>
        </w:tabs>
        <w:spacing w:after="100" w:afterAutospacing="1"/>
        <w:jc w:val="both"/>
        <w:rPr>
          <w:rFonts w:ascii="Arial" w:hAnsi="Arial" w:cs="Arial"/>
          <w:sz w:val="16"/>
          <w:szCs w:val="16"/>
        </w:rPr>
      </w:pPr>
    </w:p>
    <w:p w14:paraId="51DBAB4B" w14:textId="77777777" w:rsidR="00AC41A4" w:rsidRPr="00464798" w:rsidRDefault="00AC41A4">
      <w:pPr>
        <w:tabs>
          <w:tab w:val="left" w:pos="284"/>
        </w:tabs>
        <w:spacing w:after="100" w:afterAutospacing="1"/>
        <w:jc w:val="both"/>
        <w:rPr>
          <w:rFonts w:ascii="Arial" w:hAnsi="Arial" w:cs="Arial"/>
          <w:b/>
          <w:sz w:val="16"/>
          <w:szCs w:val="16"/>
        </w:rPr>
      </w:pPr>
      <w:r w:rsidRPr="009B62A1">
        <w:rPr>
          <w:rFonts w:ascii="Arial" w:hAnsi="Arial" w:cs="Arial"/>
          <w:b/>
          <w:sz w:val="16"/>
          <w:szCs w:val="16"/>
        </w:rPr>
        <w:t xml:space="preserve">Art. </w:t>
      </w:r>
      <w:r w:rsidR="00076DF1" w:rsidRPr="009B62A1">
        <w:rPr>
          <w:rFonts w:ascii="Arial" w:hAnsi="Arial" w:cs="Arial"/>
          <w:b/>
          <w:sz w:val="16"/>
          <w:szCs w:val="16"/>
        </w:rPr>
        <w:t>2</w:t>
      </w:r>
      <w:r w:rsidRPr="009B62A1">
        <w:rPr>
          <w:rFonts w:ascii="Arial" w:hAnsi="Arial" w:cs="Arial"/>
          <w:b/>
          <w:sz w:val="16"/>
          <w:szCs w:val="16"/>
        </w:rPr>
        <w:tab/>
        <w:t>Delivery, default</w:t>
      </w:r>
    </w:p>
    <w:p w14:paraId="734749CA" w14:textId="599F6B97" w:rsidR="00AC41A4" w:rsidRPr="00E343E1" w:rsidRDefault="00076DF1">
      <w:pPr>
        <w:tabs>
          <w:tab w:val="left" w:pos="284"/>
        </w:tabs>
        <w:spacing w:after="100" w:afterAutospacing="1"/>
        <w:jc w:val="both"/>
        <w:rPr>
          <w:rFonts w:ascii="Arial" w:hAnsi="Arial" w:cs="Arial"/>
          <w:sz w:val="16"/>
          <w:szCs w:val="16"/>
        </w:rPr>
      </w:pPr>
      <w:r w:rsidRPr="00801973">
        <w:rPr>
          <w:rFonts w:ascii="Arial" w:hAnsi="Arial" w:cs="Arial"/>
          <w:b/>
          <w:sz w:val="16"/>
          <w:szCs w:val="16"/>
        </w:rPr>
        <w:t>2</w:t>
      </w:r>
      <w:r w:rsidR="00AC41A4" w:rsidRPr="00801973">
        <w:rPr>
          <w:rFonts w:ascii="Arial" w:hAnsi="Arial" w:cs="Arial"/>
          <w:b/>
          <w:sz w:val="16"/>
          <w:szCs w:val="16"/>
        </w:rPr>
        <w:t>.1</w:t>
      </w:r>
      <w:r w:rsidR="00AC41A4" w:rsidRPr="00801973">
        <w:rPr>
          <w:rFonts w:ascii="Arial" w:hAnsi="Arial" w:cs="Arial"/>
          <w:b/>
          <w:sz w:val="16"/>
          <w:szCs w:val="16"/>
        </w:rPr>
        <w:tab/>
      </w:r>
      <w:r w:rsidR="00AC41A4" w:rsidRPr="00667C2F">
        <w:rPr>
          <w:rFonts w:ascii="Arial" w:hAnsi="Arial" w:cs="Arial"/>
          <w:sz w:val="16"/>
          <w:szCs w:val="16"/>
        </w:rPr>
        <w:t xml:space="preserve">In the event that the delivered goods deviate from the procurement contract or from the order, </w:t>
      </w:r>
      <w:r w:rsidR="00D47485">
        <w:rPr>
          <w:rFonts w:ascii="Arial" w:hAnsi="Arial" w:cs="Arial"/>
          <w:i/>
          <w:iCs/>
          <w:sz w:val="16"/>
          <w:szCs w:val="16"/>
        </w:rPr>
        <w:t>LSG</w:t>
      </w:r>
      <w:r w:rsidR="00AD1D3D" w:rsidRPr="00464798">
        <w:rPr>
          <w:rFonts w:ascii="Arial" w:hAnsi="Arial" w:cs="Arial"/>
          <w:sz w:val="16"/>
          <w:szCs w:val="16"/>
        </w:rPr>
        <w:t xml:space="preserve"> </w:t>
      </w:r>
      <w:r w:rsidR="00AC41A4" w:rsidRPr="00464798">
        <w:rPr>
          <w:rFonts w:ascii="Arial" w:hAnsi="Arial" w:cs="Arial"/>
          <w:sz w:val="16"/>
          <w:szCs w:val="16"/>
        </w:rPr>
        <w:t>shall be bound only if it has given its written consent to the deviation prior to delivery.</w:t>
      </w:r>
      <w:r w:rsidR="00666E4C" w:rsidRPr="00801973">
        <w:rPr>
          <w:rFonts w:ascii="Arial" w:hAnsi="Arial" w:cs="Arial"/>
          <w:sz w:val="16"/>
          <w:szCs w:val="16"/>
        </w:rPr>
        <w:t xml:space="preserve"> This shall also apply </w:t>
      </w:r>
      <w:r w:rsidR="00882806" w:rsidRPr="00801973">
        <w:rPr>
          <w:rFonts w:ascii="Arial" w:hAnsi="Arial" w:cs="Arial"/>
          <w:sz w:val="16"/>
          <w:szCs w:val="16"/>
        </w:rPr>
        <w:t xml:space="preserve">to any part-deliveries or early deliveries. </w:t>
      </w:r>
      <w:r w:rsidR="00AC41A4" w:rsidRPr="00667C2F">
        <w:rPr>
          <w:rFonts w:ascii="Arial" w:hAnsi="Arial" w:cs="Arial"/>
          <w:sz w:val="16"/>
          <w:szCs w:val="16"/>
        </w:rPr>
        <w:t>Acceptance of deliveries and services</w:t>
      </w:r>
      <w:r w:rsidR="00FD3C90" w:rsidRPr="00BD1C03">
        <w:rPr>
          <w:rFonts w:ascii="Arial" w:hAnsi="Arial" w:cs="Arial"/>
          <w:sz w:val="16"/>
          <w:szCs w:val="16"/>
        </w:rPr>
        <w:t>, the issuance of receipts</w:t>
      </w:r>
      <w:r w:rsidR="00AC41A4" w:rsidRPr="00BD1C03">
        <w:rPr>
          <w:rFonts w:ascii="Arial" w:hAnsi="Arial" w:cs="Arial"/>
          <w:sz w:val="16"/>
          <w:szCs w:val="16"/>
        </w:rPr>
        <w:t xml:space="preserve"> or any payment on the part of </w:t>
      </w:r>
      <w:r w:rsidR="00D47485">
        <w:rPr>
          <w:rFonts w:ascii="Arial" w:hAnsi="Arial" w:cs="Arial"/>
          <w:i/>
          <w:iCs/>
          <w:sz w:val="16"/>
          <w:szCs w:val="16"/>
        </w:rPr>
        <w:t>LSG</w:t>
      </w:r>
      <w:r w:rsidR="00AC41A4" w:rsidRPr="00BD1C03">
        <w:rPr>
          <w:rFonts w:ascii="Arial" w:hAnsi="Arial" w:cs="Arial"/>
          <w:sz w:val="16"/>
          <w:szCs w:val="16"/>
        </w:rPr>
        <w:t xml:space="preserve"> shall not</w:t>
      </w:r>
      <w:r w:rsidR="00104516" w:rsidRPr="00BD1C03">
        <w:rPr>
          <w:rFonts w:ascii="Arial" w:hAnsi="Arial" w:cs="Arial"/>
          <w:sz w:val="16"/>
          <w:szCs w:val="16"/>
        </w:rPr>
        <w:t xml:space="preserve">, </w:t>
      </w:r>
      <w:r w:rsidR="00104516" w:rsidRPr="00BD1C03">
        <w:rPr>
          <w:rFonts w:ascii="Arial" w:hAnsi="Arial" w:cs="Arial"/>
          <w:i/>
          <w:sz w:val="16"/>
          <w:szCs w:val="16"/>
        </w:rPr>
        <w:t>per se</w:t>
      </w:r>
      <w:r w:rsidR="00104516" w:rsidRPr="00E343E1">
        <w:rPr>
          <w:rFonts w:ascii="Arial" w:hAnsi="Arial" w:cs="Arial"/>
          <w:sz w:val="16"/>
          <w:szCs w:val="16"/>
        </w:rPr>
        <w:t xml:space="preserve">, </w:t>
      </w:r>
      <w:r w:rsidR="00AC41A4" w:rsidRPr="00E343E1">
        <w:rPr>
          <w:rFonts w:ascii="Arial" w:hAnsi="Arial" w:cs="Arial"/>
          <w:sz w:val="16"/>
          <w:szCs w:val="16"/>
        </w:rPr>
        <w:t xml:space="preserve">be deemed to constitute consent. Acceptance of deliveries is confined to the </w:t>
      </w:r>
      <w:r w:rsidR="006A6465" w:rsidRPr="00E343E1">
        <w:rPr>
          <w:rFonts w:ascii="Arial" w:hAnsi="Arial" w:cs="Arial"/>
          <w:sz w:val="16"/>
          <w:szCs w:val="16"/>
        </w:rPr>
        <w:t>receiving</w:t>
      </w:r>
      <w:r w:rsidR="00AC41A4" w:rsidRPr="00E343E1">
        <w:rPr>
          <w:rFonts w:ascii="Arial" w:hAnsi="Arial" w:cs="Arial"/>
          <w:sz w:val="16"/>
          <w:szCs w:val="16"/>
        </w:rPr>
        <w:t xml:space="preserve"> unit </w:t>
      </w:r>
      <w:r w:rsidR="002B54A7">
        <w:rPr>
          <w:rFonts w:ascii="Arial" w:hAnsi="Arial" w:cs="Arial"/>
          <w:sz w:val="16"/>
          <w:szCs w:val="16"/>
        </w:rPr>
        <w:t xml:space="preserve">designated by </w:t>
      </w:r>
      <w:r w:rsidR="00D47485">
        <w:rPr>
          <w:rFonts w:ascii="Arial" w:hAnsi="Arial" w:cs="Arial"/>
          <w:sz w:val="16"/>
          <w:szCs w:val="16"/>
        </w:rPr>
        <w:t>LSG</w:t>
      </w:r>
      <w:r w:rsidR="002B54A7">
        <w:rPr>
          <w:rFonts w:ascii="Arial" w:hAnsi="Arial" w:cs="Arial"/>
          <w:sz w:val="16"/>
          <w:szCs w:val="16"/>
        </w:rPr>
        <w:t xml:space="preserve"> </w:t>
      </w:r>
      <w:r w:rsidR="00AC41A4" w:rsidRPr="00E343E1">
        <w:rPr>
          <w:rFonts w:ascii="Arial" w:hAnsi="Arial" w:cs="Arial"/>
          <w:sz w:val="16"/>
          <w:szCs w:val="16"/>
        </w:rPr>
        <w:t xml:space="preserve">indicated to the Supplier or to the forwarder authorized by </w:t>
      </w:r>
      <w:r w:rsidR="00D47485">
        <w:rPr>
          <w:rFonts w:ascii="Arial" w:hAnsi="Arial" w:cs="Arial"/>
          <w:i/>
          <w:iCs/>
          <w:sz w:val="16"/>
          <w:szCs w:val="16"/>
        </w:rPr>
        <w:t>LSG</w:t>
      </w:r>
      <w:r w:rsidR="00AC41A4" w:rsidRPr="00E343E1">
        <w:rPr>
          <w:rFonts w:ascii="Arial" w:hAnsi="Arial" w:cs="Arial"/>
          <w:sz w:val="16"/>
          <w:szCs w:val="16"/>
        </w:rPr>
        <w:t>. Acceptance of deliveries by unauthorized personnel shall in no case involve a loss of rights on the part of</w:t>
      </w:r>
      <w:r w:rsidR="00F17633">
        <w:rPr>
          <w:rFonts w:ascii="Arial" w:hAnsi="Arial" w:cs="Arial"/>
          <w:sz w:val="16"/>
          <w:szCs w:val="16"/>
        </w:rPr>
        <w:t xml:space="preserve"> </w:t>
      </w:r>
      <w:r w:rsidR="00D47485">
        <w:rPr>
          <w:rFonts w:ascii="Arial" w:hAnsi="Arial" w:cs="Arial"/>
          <w:i/>
          <w:sz w:val="16"/>
          <w:szCs w:val="16"/>
        </w:rPr>
        <w:t>LSG</w:t>
      </w:r>
      <w:r w:rsidR="00C56423">
        <w:rPr>
          <w:rFonts w:ascii="Arial" w:hAnsi="Arial" w:cs="Arial"/>
          <w:sz w:val="16"/>
          <w:szCs w:val="16"/>
        </w:rPr>
        <w:t>.</w:t>
      </w:r>
    </w:p>
    <w:p w14:paraId="10E6B9A8" w14:textId="20947229" w:rsidR="00AC41A4" w:rsidRPr="00BD1C03" w:rsidRDefault="00076DF1">
      <w:pPr>
        <w:pStyle w:val="Textkrper"/>
        <w:tabs>
          <w:tab w:val="clear" w:pos="851"/>
          <w:tab w:val="left" w:pos="284"/>
        </w:tabs>
        <w:spacing w:after="100" w:afterAutospacing="1"/>
        <w:rPr>
          <w:rFonts w:cs="Arial"/>
          <w:sz w:val="16"/>
          <w:szCs w:val="16"/>
        </w:rPr>
      </w:pPr>
      <w:r w:rsidRPr="00E343E1">
        <w:rPr>
          <w:rFonts w:cs="Arial"/>
          <w:b/>
          <w:bCs/>
          <w:sz w:val="16"/>
          <w:szCs w:val="16"/>
        </w:rPr>
        <w:t>2</w:t>
      </w:r>
      <w:r w:rsidR="00AC41A4" w:rsidRPr="00E343E1">
        <w:rPr>
          <w:rFonts w:cs="Arial"/>
          <w:b/>
          <w:bCs/>
          <w:sz w:val="16"/>
          <w:szCs w:val="16"/>
        </w:rPr>
        <w:t>.2</w:t>
      </w:r>
      <w:r w:rsidR="00AC41A4" w:rsidRPr="00E343E1">
        <w:rPr>
          <w:rFonts w:cs="Arial"/>
          <w:sz w:val="16"/>
          <w:szCs w:val="16"/>
        </w:rPr>
        <w:tab/>
        <w:t xml:space="preserve">Deliveries of goods shall be accompanied by delivery notes in duplicate. Handover of the goods shall be receipted by </w:t>
      </w:r>
      <w:r w:rsidR="002B54A7">
        <w:rPr>
          <w:rFonts w:cs="Arial"/>
          <w:sz w:val="16"/>
          <w:szCs w:val="16"/>
        </w:rPr>
        <w:t xml:space="preserve">designated by </w:t>
      </w:r>
      <w:proofErr w:type="gramStart"/>
      <w:r w:rsidR="00D47485">
        <w:rPr>
          <w:rFonts w:cs="Arial"/>
          <w:i/>
          <w:iCs/>
          <w:sz w:val="16"/>
          <w:szCs w:val="16"/>
        </w:rPr>
        <w:t>LSG</w:t>
      </w:r>
      <w:r w:rsidR="00F17633">
        <w:rPr>
          <w:rFonts w:cs="Arial"/>
          <w:i/>
          <w:iCs/>
          <w:sz w:val="16"/>
          <w:szCs w:val="16"/>
        </w:rPr>
        <w:t xml:space="preserve"> </w:t>
      </w:r>
      <w:r w:rsidR="00AD1D3D" w:rsidRPr="00464798">
        <w:rPr>
          <w:rFonts w:cs="Arial"/>
          <w:sz w:val="16"/>
          <w:szCs w:val="16"/>
        </w:rPr>
        <w:t xml:space="preserve"> </w:t>
      </w:r>
      <w:r w:rsidR="00AC41A4" w:rsidRPr="00464798">
        <w:rPr>
          <w:rFonts w:cs="Arial"/>
          <w:sz w:val="16"/>
          <w:szCs w:val="16"/>
        </w:rPr>
        <w:t>(</w:t>
      </w:r>
      <w:proofErr w:type="gramEnd"/>
      <w:r w:rsidR="00AC41A4" w:rsidRPr="00464798">
        <w:rPr>
          <w:rFonts w:cs="Arial"/>
          <w:sz w:val="16"/>
          <w:szCs w:val="16"/>
        </w:rPr>
        <w:t>receipt for goods shipped). In the event of any collection (agreed in a departure</w:t>
      </w:r>
      <w:r w:rsidR="00AC41A4" w:rsidRPr="00801973">
        <w:rPr>
          <w:rFonts w:cs="Arial"/>
          <w:sz w:val="16"/>
          <w:szCs w:val="16"/>
        </w:rPr>
        <w:t xml:space="preserve"> from Art. </w:t>
      </w:r>
      <w:r w:rsidR="006B50B0" w:rsidRPr="00667C2F">
        <w:rPr>
          <w:rFonts w:cs="Arial"/>
          <w:sz w:val="16"/>
          <w:szCs w:val="16"/>
        </w:rPr>
        <w:t>2.3</w:t>
      </w:r>
      <w:r w:rsidR="00AC41A4" w:rsidRPr="00667C2F">
        <w:rPr>
          <w:rFonts w:cs="Arial"/>
          <w:sz w:val="16"/>
          <w:szCs w:val="16"/>
        </w:rPr>
        <w:t xml:space="preserve">) by a contractor commissioned by </w:t>
      </w:r>
      <w:r w:rsidR="00D47485">
        <w:rPr>
          <w:rFonts w:cs="Arial"/>
          <w:i/>
          <w:iCs/>
          <w:sz w:val="16"/>
          <w:szCs w:val="16"/>
        </w:rPr>
        <w:t>LSG</w:t>
      </w:r>
      <w:r w:rsidR="00AC41A4" w:rsidRPr="00BD1C03">
        <w:rPr>
          <w:rFonts w:cs="Arial"/>
          <w:sz w:val="16"/>
          <w:szCs w:val="16"/>
        </w:rPr>
        <w:t>, handover of the goods shall be receipted by the contractor. The Supplier shall be responsible for obtaining re</w:t>
      </w:r>
      <w:r w:rsidR="00C56423">
        <w:rPr>
          <w:rFonts w:cs="Arial"/>
          <w:sz w:val="16"/>
          <w:szCs w:val="16"/>
        </w:rPr>
        <w:t>ceipts for goods shipped.</w:t>
      </w:r>
    </w:p>
    <w:p w14:paraId="7E6D0B77" w14:textId="341389B6" w:rsidR="00AC41A4" w:rsidRPr="00BD1C03" w:rsidRDefault="00076DF1">
      <w:pPr>
        <w:pStyle w:val="Textkrper"/>
        <w:tabs>
          <w:tab w:val="clear" w:pos="851"/>
          <w:tab w:val="left" w:pos="284"/>
        </w:tabs>
        <w:spacing w:after="100" w:afterAutospacing="1"/>
        <w:rPr>
          <w:rFonts w:cs="Arial"/>
          <w:i/>
          <w:sz w:val="16"/>
          <w:szCs w:val="16"/>
        </w:rPr>
      </w:pPr>
      <w:r w:rsidRPr="00BD1C03">
        <w:rPr>
          <w:rFonts w:cs="Arial"/>
          <w:b/>
          <w:bCs/>
          <w:sz w:val="16"/>
          <w:szCs w:val="16"/>
        </w:rPr>
        <w:t>2</w:t>
      </w:r>
      <w:r w:rsidR="00AC41A4" w:rsidRPr="00BD1C03">
        <w:rPr>
          <w:rFonts w:cs="Arial"/>
          <w:b/>
          <w:bCs/>
          <w:sz w:val="16"/>
          <w:szCs w:val="16"/>
        </w:rPr>
        <w:t>.3</w:t>
      </w:r>
      <w:r w:rsidR="00AC41A4" w:rsidRPr="00BD1C03">
        <w:rPr>
          <w:rFonts w:cs="Arial"/>
          <w:b/>
          <w:bCs/>
          <w:sz w:val="16"/>
          <w:szCs w:val="16"/>
        </w:rPr>
        <w:tab/>
      </w:r>
      <w:r w:rsidR="00AC41A4" w:rsidRPr="00E343E1">
        <w:rPr>
          <w:rFonts w:cs="Arial"/>
          <w:sz w:val="16"/>
          <w:szCs w:val="16"/>
        </w:rPr>
        <w:t xml:space="preserve">Time and place of delivery specified in the procurement </w:t>
      </w:r>
      <w:proofErr w:type="gramStart"/>
      <w:r w:rsidR="00AC41A4" w:rsidRPr="00E343E1">
        <w:rPr>
          <w:rFonts w:cs="Arial"/>
          <w:sz w:val="16"/>
          <w:szCs w:val="16"/>
        </w:rPr>
        <w:t>contract</w:t>
      </w:r>
      <w:proofErr w:type="gramEnd"/>
      <w:r w:rsidR="00AC41A4" w:rsidRPr="00E343E1">
        <w:rPr>
          <w:rFonts w:cs="Arial"/>
          <w:sz w:val="16"/>
          <w:szCs w:val="16"/>
        </w:rPr>
        <w:t xml:space="preserve"> or the order are binding. </w:t>
      </w:r>
      <w:r w:rsidR="00731462" w:rsidRPr="00E343E1">
        <w:rPr>
          <w:rFonts w:cs="Arial"/>
          <w:sz w:val="16"/>
          <w:szCs w:val="16"/>
        </w:rPr>
        <w:t xml:space="preserve">The crucial date for adherence to a delivery term or deadline is the date of receipt of </w:t>
      </w:r>
      <w:r w:rsidR="00DA4ECE" w:rsidRPr="00E343E1">
        <w:rPr>
          <w:rFonts w:cs="Arial"/>
          <w:sz w:val="16"/>
          <w:szCs w:val="16"/>
        </w:rPr>
        <w:t xml:space="preserve">goods </w:t>
      </w:r>
      <w:r w:rsidR="00731462" w:rsidRPr="00E343E1">
        <w:rPr>
          <w:rFonts w:cs="Arial"/>
          <w:sz w:val="16"/>
          <w:szCs w:val="16"/>
        </w:rPr>
        <w:t xml:space="preserve">at </w:t>
      </w:r>
      <w:r w:rsidR="00EC4F78" w:rsidRPr="00EC4F78">
        <w:rPr>
          <w:rFonts w:cs="Arial"/>
          <w:sz w:val="16"/>
          <w:szCs w:val="16"/>
        </w:rPr>
        <w:t xml:space="preserve">the receiving unit named by </w:t>
      </w:r>
      <w:r w:rsidR="00D47485">
        <w:rPr>
          <w:rFonts w:cs="Arial"/>
          <w:sz w:val="16"/>
          <w:szCs w:val="16"/>
        </w:rPr>
        <w:t>LSG</w:t>
      </w:r>
      <w:r w:rsidR="00110785" w:rsidRPr="00EC4F78">
        <w:rPr>
          <w:rFonts w:cs="Arial"/>
          <w:sz w:val="16"/>
          <w:szCs w:val="16"/>
        </w:rPr>
        <w:t>.</w:t>
      </w:r>
      <w:r w:rsidR="00731462" w:rsidRPr="00464798">
        <w:rPr>
          <w:rFonts w:cs="Arial"/>
          <w:sz w:val="16"/>
          <w:szCs w:val="16"/>
        </w:rPr>
        <w:t xml:space="preserve"> </w:t>
      </w:r>
      <w:r w:rsidR="00AC41A4" w:rsidRPr="00464798">
        <w:rPr>
          <w:rFonts w:cs="Arial"/>
          <w:sz w:val="16"/>
          <w:szCs w:val="16"/>
        </w:rPr>
        <w:t xml:space="preserve">Failing other written arrangements, deliveries shall be delivered </w:t>
      </w:r>
      <w:r w:rsidR="00760DBF" w:rsidRPr="00801973">
        <w:rPr>
          <w:rFonts w:cs="Arial"/>
          <w:sz w:val="16"/>
          <w:szCs w:val="16"/>
        </w:rPr>
        <w:t>accord</w:t>
      </w:r>
      <w:r w:rsidR="00760DBF" w:rsidRPr="00667C2F">
        <w:rPr>
          <w:rFonts w:cs="Arial"/>
          <w:sz w:val="16"/>
          <w:szCs w:val="16"/>
        </w:rPr>
        <w:t xml:space="preserve">ing to </w:t>
      </w:r>
      <w:r w:rsidR="00483243" w:rsidRPr="00667C2F">
        <w:rPr>
          <w:rFonts w:cs="Arial"/>
          <w:sz w:val="16"/>
          <w:szCs w:val="16"/>
        </w:rPr>
        <w:t>DDP</w:t>
      </w:r>
      <w:r w:rsidR="00D61642">
        <w:rPr>
          <w:rFonts w:cs="Arial"/>
          <w:sz w:val="16"/>
          <w:szCs w:val="16"/>
        </w:rPr>
        <w:t xml:space="preserve"> (</w:t>
      </w:r>
      <w:r w:rsidR="00D61642" w:rsidRPr="007709AB">
        <w:rPr>
          <w:sz w:val="16"/>
        </w:rPr>
        <w:t xml:space="preserve">„Delivered Duty </w:t>
      </w:r>
      <w:proofErr w:type="gramStart"/>
      <w:r w:rsidR="00D61642" w:rsidRPr="007709AB">
        <w:rPr>
          <w:sz w:val="16"/>
        </w:rPr>
        <w:t>Paid“</w:t>
      </w:r>
      <w:proofErr w:type="gramEnd"/>
      <w:r w:rsidR="00D61642">
        <w:rPr>
          <w:sz w:val="16"/>
        </w:rPr>
        <w:t>)</w:t>
      </w:r>
      <w:r w:rsidR="00483243" w:rsidRPr="00667C2F">
        <w:rPr>
          <w:rFonts w:cs="Arial"/>
          <w:sz w:val="16"/>
          <w:szCs w:val="16"/>
        </w:rPr>
        <w:t>, see Incoterms 2010</w:t>
      </w:r>
      <w:r w:rsidR="003823E5" w:rsidRPr="00BD1C03">
        <w:rPr>
          <w:rFonts w:cs="Arial"/>
          <w:sz w:val="16"/>
          <w:szCs w:val="16"/>
        </w:rPr>
        <w:t xml:space="preserve"> and Supplier undertakes to unload the goods on the ramp </w:t>
      </w:r>
      <w:r w:rsidR="003823E5" w:rsidRPr="00EC4F78">
        <w:rPr>
          <w:rFonts w:cs="Arial"/>
          <w:sz w:val="16"/>
          <w:szCs w:val="16"/>
        </w:rPr>
        <w:t xml:space="preserve">of </w:t>
      </w:r>
      <w:r w:rsidR="00EC4F78" w:rsidRPr="00EC4F78">
        <w:rPr>
          <w:rFonts w:cs="Arial"/>
          <w:sz w:val="16"/>
          <w:szCs w:val="16"/>
        </w:rPr>
        <w:t xml:space="preserve">the receiving unit named by </w:t>
      </w:r>
      <w:r w:rsidR="00D47485">
        <w:rPr>
          <w:rFonts w:cs="Arial"/>
          <w:i/>
          <w:sz w:val="16"/>
          <w:szCs w:val="16"/>
        </w:rPr>
        <w:t>LSG</w:t>
      </w:r>
      <w:r w:rsidR="00AC41A4" w:rsidRPr="00EC4F78">
        <w:rPr>
          <w:rFonts w:cs="Arial"/>
          <w:sz w:val="16"/>
          <w:szCs w:val="16"/>
        </w:rPr>
        <w:t xml:space="preserve"> This</w:t>
      </w:r>
      <w:r w:rsidR="00AC41A4" w:rsidRPr="00801973">
        <w:rPr>
          <w:rFonts w:cs="Arial"/>
          <w:sz w:val="16"/>
          <w:szCs w:val="16"/>
        </w:rPr>
        <w:t xml:space="preserve"> shall also apply to any spec</w:t>
      </w:r>
      <w:r w:rsidR="00AC41A4" w:rsidRPr="00667C2F">
        <w:rPr>
          <w:rFonts w:cs="Arial"/>
          <w:sz w:val="16"/>
          <w:szCs w:val="16"/>
        </w:rPr>
        <w:t>imens.</w:t>
      </w:r>
    </w:p>
    <w:p w14:paraId="385DBF3B" w14:textId="77777777" w:rsidR="00AC41A4" w:rsidRPr="00E343E1" w:rsidRDefault="00076DF1">
      <w:pPr>
        <w:pStyle w:val="Textkrper"/>
        <w:tabs>
          <w:tab w:val="clear" w:pos="851"/>
          <w:tab w:val="left" w:pos="284"/>
        </w:tabs>
        <w:spacing w:after="100" w:afterAutospacing="1"/>
        <w:rPr>
          <w:rFonts w:cs="Arial"/>
          <w:sz w:val="16"/>
          <w:szCs w:val="16"/>
        </w:rPr>
      </w:pPr>
      <w:r w:rsidRPr="00BD1C03">
        <w:rPr>
          <w:rFonts w:cs="Arial"/>
          <w:b/>
          <w:sz w:val="16"/>
          <w:szCs w:val="16"/>
        </w:rPr>
        <w:t>2</w:t>
      </w:r>
      <w:r w:rsidR="00AC41A4" w:rsidRPr="00BD1C03">
        <w:rPr>
          <w:rFonts w:cs="Arial"/>
          <w:b/>
          <w:sz w:val="16"/>
          <w:szCs w:val="16"/>
        </w:rPr>
        <w:t>.4</w:t>
      </w:r>
      <w:r w:rsidR="00AC41A4" w:rsidRPr="00BD1C03">
        <w:rPr>
          <w:rFonts w:cs="Arial"/>
          <w:b/>
          <w:sz w:val="16"/>
          <w:szCs w:val="16"/>
        </w:rPr>
        <w:tab/>
      </w:r>
      <w:r w:rsidR="00AC41A4" w:rsidRPr="00BD1C03">
        <w:rPr>
          <w:rFonts w:cs="Arial"/>
          <w:sz w:val="16"/>
          <w:szCs w:val="16"/>
        </w:rPr>
        <w:t>If the contractual service consists in work, adherence to the delivery time shall depend on the acceptance or a</w:t>
      </w:r>
      <w:r w:rsidR="00AC41A4" w:rsidRPr="00E343E1">
        <w:rPr>
          <w:rFonts w:cs="Arial"/>
          <w:sz w:val="16"/>
          <w:szCs w:val="16"/>
        </w:rPr>
        <w:t>cceptability of the work.</w:t>
      </w:r>
    </w:p>
    <w:p w14:paraId="7F7DFC97" w14:textId="2B6D30BF" w:rsidR="00AC41A4" w:rsidRPr="00667C2F" w:rsidRDefault="00076DF1">
      <w:pPr>
        <w:pStyle w:val="Textkrper"/>
        <w:tabs>
          <w:tab w:val="clear" w:pos="851"/>
          <w:tab w:val="left" w:pos="284"/>
        </w:tabs>
        <w:spacing w:after="100" w:afterAutospacing="1"/>
        <w:rPr>
          <w:rFonts w:cs="Arial"/>
          <w:sz w:val="16"/>
          <w:szCs w:val="16"/>
        </w:rPr>
      </w:pPr>
      <w:r w:rsidRPr="00E343E1">
        <w:rPr>
          <w:rFonts w:cs="Arial"/>
          <w:b/>
          <w:sz w:val="16"/>
          <w:szCs w:val="16"/>
        </w:rPr>
        <w:t>2</w:t>
      </w:r>
      <w:r w:rsidR="00AC41A4" w:rsidRPr="00E343E1">
        <w:rPr>
          <w:rFonts w:cs="Arial"/>
          <w:b/>
          <w:sz w:val="16"/>
          <w:szCs w:val="16"/>
        </w:rPr>
        <w:t>.5</w:t>
      </w:r>
      <w:r w:rsidR="00AC41A4" w:rsidRPr="00E343E1">
        <w:rPr>
          <w:rFonts w:cs="Arial"/>
          <w:sz w:val="16"/>
          <w:szCs w:val="16"/>
        </w:rPr>
        <w:tab/>
        <w:t xml:space="preserve">The Supplier undertakes to notify </w:t>
      </w:r>
      <w:r w:rsidR="00D47485">
        <w:rPr>
          <w:rFonts w:cs="Arial"/>
          <w:i/>
          <w:sz w:val="16"/>
          <w:szCs w:val="16"/>
        </w:rPr>
        <w:t>LSG</w:t>
      </w:r>
      <w:r w:rsidR="00AD1D3D" w:rsidRPr="00464798">
        <w:rPr>
          <w:rFonts w:cs="Arial"/>
          <w:sz w:val="16"/>
          <w:szCs w:val="16"/>
        </w:rPr>
        <w:t xml:space="preserve"> </w:t>
      </w:r>
      <w:r w:rsidR="00AC41A4" w:rsidRPr="00464798">
        <w:rPr>
          <w:rFonts w:cs="Arial"/>
          <w:sz w:val="16"/>
          <w:szCs w:val="16"/>
        </w:rPr>
        <w:t>in writing without delay, and orally in advance, if circumstances have occurred or are forese</w:t>
      </w:r>
      <w:r w:rsidR="00AC41A4" w:rsidRPr="00801973">
        <w:rPr>
          <w:rFonts w:cs="Arial"/>
          <w:sz w:val="16"/>
          <w:szCs w:val="16"/>
        </w:rPr>
        <w:t>eable that point to possible non-adherence to the agreed delivery time.</w:t>
      </w:r>
    </w:p>
    <w:p w14:paraId="1F503BF9" w14:textId="394BDEA7" w:rsidR="00AC41A4" w:rsidRPr="00667C2F" w:rsidRDefault="00076DF1">
      <w:pPr>
        <w:pStyle w:val="Textkrper"/>
        <w:tabs>
          <w:tab w:val="clear" w:pos="851"/>
          <w:tab w:val="left" w:pos="284"/>
        </w:tabs>
        <w:spacing w:after="100" w:afterAutospacing="1"/>
        <w:rPr>
          <w:rFonts w:cs="Arial"/>
          <w:sz w:val="16"/>
          <w:szCs w:val="16"/>
        </w:rPr>
      </w:pPr>
      <w:r w:rsidRPr="00667C2F">
        <w:rPr>
          <w:rFonts w:cs="Arial"/>
          <w:b/>
          <w:sz w:val="16"/>
          <w:szCs w:val="16"/>
        </w:rPr>
        <w:t>2</w:t>
      </w:r>
      <w:r w:rsidR="00AC41A4" w:rsidRPr="00BD1C03">
        <w:rPr>
          <w:rFonts w:cs="Arial"/>
          <w:b/>
          <w:sz w:val="16"/>
          <w:szCs w:val="16"/>
        </w:rPr>
        <w:t>.6</w:t>
      </w:r>
      <w:r w:rsidR="00AC41A4" w:rsidRPr="00BD1C03">
        <w:rPr>
          <w:rFonts w:cs="Arial"/>
          <w:sz w:val="16"/>
          <w:szCs w:val="16"/>
        </w:rPr>
        <w:tab/>
        <w:t>In the event of default in delivery,</w:t>
      </w:r>
      <w:r w:rsidR="00F17633">
        <w:rPr>
          <w:rFonts w:cs="Arial"/>
          <w:sz w:val="16"/>
          <w:szCs w:val="16"/>
        </w:rPr>
        <w:t xml:space="preserve"> </w:t>
      </w:r>
      <w:r w:rsidR="00D47485">
        <w:rPr>
          <w:rFonts w:cs="Arial"/>
          <w:i/>
          <w:sz w:val="16"/>
          <w:szCs w:val="16"/>
        </w:rPr>
        <w:t>LSG</w:t>
      </w:r>
      <w:r w:rsidR="00AD1D3D" w:rsidRPr="00464798">
        <w:rPr>
          <w:rFonts w:cs="Arial"/>
          <w:sz w:val="16"/>
          <w:szCs w:val="16"/>
        </w:rPr>
        <w:t xml:space="preserve"> </w:t>
      </w:r>
      <w:r w:rsidR="00AC41A4" w:rsidRPr="00464798">
        <w:rPr>
          <w:rFonts w:cs="Arial"/>
          <w:sz w:val="16"/>
          <w:szCs w:val="16"/>
        </w:rPr>
        <w:t xml:space="preserve">shall be entitled to claim all rights offered by the provisions of statute. </w:t>
      </w:r>
      <w:r w:rsidR="00731462" w:rsidRPr="00801973">
        <w:rPr>
          <w:rFonts w:cs="Arial"/>
          <w:sz w:val="16"/>
          <w:szCs w:val="16"/>
        </w:rPr>
        <w:t xml:space="preserve">Moreover, </w:t>
      </w:r>
      <w:proofErr w:type="gramStart"/>
      <w:r w:rsidR="00731462" w:rsidRPr="00801973">
        <w:rPr>
          <w:rFonts w:cs="Arial"/>
          <w:sz w:val="16"/>
          <w:szCs w:val="16"/>
        </w:rPr>
        <w:t>i</w:t>
      </w:r>
      <w:r w:rsidR="00AC41A4" w:rsidRPr="00801973">
        <w:rPr>
          <w:rFonts w:cs="Arial"/>
          <w:sz w:val="16"/>
          <w:szCs w:val="16"/>
        </w:rPr>
        <w:t>n the event that</w:t>
      </w:r>
      <w:proofErr w:type="gramEnd"/>
      <w:r w:rsidR="00AC41A4" w:rsidRPr="00801973">
        <w:rPr>
          <w:rFonts w:cs="Arial"/>
          <w:sz w:val="16"/>
          <w:szCs w:val="16"/>
        </w:rPr>
        <w:t xml:space="preserve"> the Supplier is in default, </w:t>
      </w:r>
      <w:r w:rsidR="00D47485">
        <w:rPr>
          <w:rFonts w:cs="Arial"/>
          <w:i/>
          <w:sz w:val="16"/>
          <w:szCs w:val="16"/>
        </w:rPr>
        <w:t>LSG</w:t>
      </w:r>
      <w:r w:rsidR="00AD1D3D" w:rsidRPr="00464798">
        <w:rPr>
          <w:rFonts w:cs="Arial"/>
          <w:sz w:val="16"/>
          <w:szCs w:val="16"/>
        </w:rPr>
        <w:t xml:space="preserve"> </w:t>
      </w:r>
      <w:r w:rsidR="00AC41A4" w:rsidRPr="00464798">
        <w:rPr>
          <w:rFonts w:cs="Arial"/>
          <w:sz w:val="16"/>
          <w:szCs w:val="16"/>
        </w:rPr>
        <w:t>shall be entitled to demand a contractual penalty amounting to 0.3% of the value of the delayed deliv</w:t>
      </w:r>
      <w:r w:rsidR="00AC41A4" w:rsidRPr="00801973">
        <w:rPr>
          <w:rFonts w:cs="Arial"/>
          <w:sz w:val="16"/>
          <w:szCs w:val="16"/>
        </w:rPr>
        <w:t xml:space="preserve">ery or service per </w:t>
      </w:r>
      <w:r w:rsidR="006B50B0" w:rsidRPr="00801973">
        <w:rPr>
          <w:rFonts w:cs="Arial"/>
          <w:sz w:val="16"/>
          <w:szCs w:val="16"/>
        </w:rPr>
        <w:t xml:space="preserve">calendar </w:t>
      </w:r>
      <w:r w:rsidR="00AC41A4" w:rsidRPr="00667C2F">
        <w:rPr>
          <w:rFonts w:cs="Arial"/>
          <w:sz w:val="16"/>
          <w:szCs w:val="16"/>
        </w:rPr>
        <w:t xml:space="preserve">day, though max. 5% of the total order value. </w:t>
      </w:r>
      <w:r w:rsidR="00AB5817" w:rsidRPr="00667C2F">
        <w:rPr>
          <w:rFonts w:cs="Arial"/>
          <w:sz w:val="16"/>
          <w:szCs w:val="16"/>
        </w:rPr>
        <w:t xml:space="preserve">The Supplier is free to demonstrate </w:t>
      </w:r>
      <w:r w:rsidR="00352AC1" w:rsidRPr="00667C2F">
        <w:rPr>
          <w:rFonts w:cs="Arial"/>
          <w:sz w:val="16"/>
          <w:szCs w:val="16"/>
        </w:rPr>
        <w:t xml:space="preserve">that no or less outlays </w:t>
      </w:r>
      <w:r w:rsidR="00EC4C2A" w:rsidRPr="00BD1C03">
        <w:rPr>
          <w:rFonts w:cs="Arial"/>
          <w:sz w:val="16"/>
          <w:szCs w:val="16"/>
        </w:rPr>
        <w:t xml:space="preserve">have been incurred. </w:t>
      </w:r>
      <w:r w:rsidR="00AC41A4" w:rsidRPr="00BD1C03">
        <w:rPr>
          <w:rFonts w:cs="Arial"/>
          <w:sz w:val="16"/>
          <w:szCs w:val="16"/>
        </w:rPr>
        <w:t xml:space="preserve">The contractual penalty shall count toward the total amount of any claim for loss caused by the delay. </w:t>
      </w:r>
      <w:r w:rsidR="00D47485">
        <w:rPr>
          <w:rFonts w:cs="Arial"/>
          <w:i/>
          <w:iCs/>
          <w:sz w:val="16"/>
          <w:szCs w:val="16"/>
        </w:rPr>
        <w:t>LSG</w:t>
      </w:r>
      <w:r w:rsidR="00AD1D3D" w:rsidRPr="00464798">
        <w:rPr>
          <w:rFonts w:cs="Arial"/>
          <w:sz w:val="16"/>
          <w:szCs w:val="16"/>
        </w:rPr>
        <w:t xml:space="preserve"> </w:t>
      </w:r>
      <w:r w:rsidR="00AC41A4" w:rsidRPr="00464798">
        <w:rPr>
          <w:rFonts w:cs="Arial"/>
          <w:sz w:val="16"/>
          <w:szCs w:val="16"/>
        </w:rPr>
        <w:t>reserves the right to claim the contractual penalty pen</w:t>
      </w:r>
      <w:r w:rsidR="00AC41A4" w:rsidRPr="00801973">
        <w:rPr>
          <w:rFonts w:cs="Arial"/>
          <w:sz w:val="16"/>
          <w:szCs w:val="16"/>
        </w:rPr>
        <w:t xml:space="preserve">ding final payment. For the rest, this shall not affect any </w:t>
      </w:r>
      <w:proofErr w:type="gramStart"/>
      <w:r w:rsidR="00AC41A4" w:rsidRPr="00801973">
        <w:rPr>
          <w:rFonts w:cs="Arial"/>
          <w:sz w:val="16"/>
          <w:szCs w:val="16"/>
        </w:rPr>
        <w:t>further-going</w:t>
      </w:r>
      <w:proofErr w:type="gramEnd"/>
      <w:r w:rsidR="00AC41A4" w:rsidRPr="00801973">
        <w:rPr>
          <w:rFonts w:cs="Arial"/>
          <w:sz w:val="16"/>
          <w:szCs w:val="16"/>
        </w:rPr>
        <w:t xml:space="preserve"> claims and rights.</w:t>
      </w:r>
    </w:p>
    <w:p w14:paraId="64197088" w14:textId="77777777" w:rsidR="00AC41A4" w:rsidRPr="00E343E1" w:rsidRDefault="00076DF1">
      <w:pPr>
        <w:pStyle w:val="Textkrper"/>
        <w:tabs>
          <w:tab w:val="clear" w:pos="851"/>
          <w:tab w:val="left" w:pos="284"/>
        </w:tabs>
        <w:spacing w:after="100" w:afterAutospacing="1"/>
        <w:rPr>
          <w:rFonts w:cs="Arial"/>
          <w:sz w:val="16"/>
          <w:szCs w:val="16"/>
        </w:rPr>
      </w:pPr>
      <w:r w:rsidRPr="00667C2F">
        <w:rPr>
          <w:rFonts w:cs="Arial"/>
          <w:b/>
          <w:bCs/>
          <w:sz w:val="16"/>
          <w:szCs w:val="16"/>
        </w:rPr>
        <w:t>2</w:t>
      </w:r>
      <w:r w:rsidR="00AC41A4" w:rsidRPr="00BD1C03">
        <w:rPr>
          <w:rFonts w:cs="Arial"/>
          <w:b/>
          <w:bCs/>
          <w:sz w:val="16"/>
          <w:szCs w:val="16"/>
        </w:rPr>
        <w:t>.7</w:t>
      </w:r>
      <w:r w:rsidR="00AC41A4" w:rsidRPr="00BD1C03">
        <w:rPr>
          <w:rFonts w:cs="Arial"/>
          <w:b/>
          <w:bCs/>
          <w:sz w:val="16"/>
          <w:szCs w:val="16"/>
        </w:rPr>
        <w:tab/>
      </w:r>
      <w:r w:rsidR="00AC41A4" w:rsidRPr="00BD1C03">
        <w:rPr>
          <w:rFonts w:cs="Arial"/>
          <w:sz w:val="16"/>
          <w:szCs w:val="16"/>
        </w:rPr>
        <w:t>Delivery notes shall contain the following particulars: number of the delivery note, quantity delivered, agreed article designation and number, place o</w:t>
      </w:r>
      <w:r w:rsidR="005F13D7" w:rsidRPr="00BD1C03">
        <w:rPr>
          <w:rFonts w:cs="Arial"/>
          <w:sz w:val="16"/>
          <w:szCs w:val="16"/>
        </w:rPr>
        <w:t>f performance, contract and</w:t>
      </w:r>
      <w:r w:rsidR="00AC41A4" w:rsidRPr="00BD1C03">
        <w:rPr>
          <w:rFonts w:cs="Arial"/>
          <w:sz w:val="16"/>
          <w:szCs w:val="16"/>
        </w:rPr>
        <w:t xml:space="preserve"> order number</w:t>
      </w:r>
      <w:r w:rsidR="00E91AD0" w:rsidRPr="00E343E1">
        <w:rPr>
          <w:rFonts w:cs="Arial"/>
          <w:sz w:val="16"/>
          <w:szCs w:val="16"/>
        </w:rPr>
        <w:t xml:space="preserve"> and date</w:t>
      </w:r>
      <w:r w:rsidR="00AC41A4" w:rsidRPr="00E343E1">
        <w:rPr>
          <w:rFonts w:cs="Arial"/>
          <w:sz w:val="16"/>
          <w:szCs w:val="16"/>
        </w:rPr>
        <w:t xml:space="preserve">. In the case of incomplete data, the arrangement under Art. </w:t>
      </w:r>
      <w:r w:rsidRPr="00E343E1">
        <w:rPr>
          <w:rFonts w:cs="Arial"/>
          <w:sz w:val="16"/>
          <w:szCs w:val="16"/>
        </w:rPr>
        <w:t>5</w:t>
      </w:r>
      <w:r w:rsidR="00AC41A4" w:rsidRPr="00E343E1">
        <w:rPr>
          <w:rFonts w:cs="Arial"/>
          <w:sz w:val="16"/>
          <w:szCs w:val="16"/>
        </w:rPr>
        <w:t>.2, sent. 4, shall apply by analogy.</w:t>
      </w:r>
    </w:p>
    <w:p w14:paraId="3EFF10A3" w14:textId="77777777" w:rsidR="00AC41A4" w:rsidRPr="00E343E1" w:rsidRDefault="00076DF1">
      <w:pPr>
        <w:pStyle w:val="Textkrper-Zeileneinzug"/>
        <w:tabs>
          <w:tab w:val="left" w:pos="284"/>
        </w:tabs>
        <w:spacing w:after="100" w:afterAutospacing="1"/>
        <w:ind w:left="0"/>
        <w:rPr>
          <w:rFonts w:cs="Arial"/>
          <w:sz w:val="16"/>
          <w:szCs w:val="16"/>
        </w:rPr>
      </w:pPr>
      <w:r w:rsidRPr="00E343E1">
        <w:rPr>
          <w:rFonts w:cs="Arial"/>
          <w:b/>
          <w:bCs/>
          <w:sz w:val="16"/>
          <w:szCs w:val="16"/>
        </w:rPr>
        <w:t>2</w:t>
      </w:r>
      <w:r w:rsidR="00AC41A4" w:rsidRPr="00E343E1">
        <w:rPr>
          <w:rFonts w:cs="Arial"/>
          <w:b/>
          <w:bCs/>
          <w:sz w:val="16"/>
          <w:szCs w:val="16"/>
        </w:rPr>
        <w:t>.8</w:t>
      </w:r>
      <w:r w:rsidR="00AC41A4" w:rsidRPr="00E343E1">
        <w:rPr>
          <w:rFonts w:cs="Arial"/>
          <w:sz w:val="16"/>
          <w:szCs w:val="16"/>
        </w:rPr>
        <w:tab/>
        <w:t>In</w:t>
      </w:r>
      <w:r w:rsidR="00B77BDB" w:rsidRPr="00E343E1">
        <w:rPr>
          <w:rFonts w:cs="Arial"/>
          <w:sz w:val="16"/>
          <w:szCs w:val="16"/>
        </w:rPr>
        <w:t xml:space="preserve"> the</w:t>
      </w:r>
      <w:r w:rsidR="00AC41A4" w:rsidRPr="00E343E1">
        <w:rPr>
          <w:rFonts w:cs="Arial"/>
          <w:sz w:val="16"/>
          <w:szCs w:val="16"/>
        </w:rPr>
        <w:t xml:space="preserve"> case of any deliveries from abroad, an additional copy of the delivery </w:t>
      </w:r>
      <w:proofErr w:type="gramStart"/>
      <w:r w:rsidR="00AC41A4" w:rsidRPr="00E343E1">
        <w:rPr>
          <w:rFonts w:cs="Arial"/>
          <w:sz w:val="16"/>
          <w:szCs w:val="16"/>
        </w:rPr>
        <w:t>note</w:t>
      </w:r>
      <w:proofErr w:type="gramEnd"/>
      <w:r w:rsidR="00AC41A4" w:rsidRPr="00E343E1">
        <w:rPr>
          <w:rFonts w:cs="Arial"/>
          <w:sz w:val="16"/>
          <w:szCs w:val="16"/>
        </w:rPr>
        <w:t xml:space="preserve"> and, where necessary, the appropriate import records shall be attached to the delivery.</w:t>
      </w:r>
    </w:p>
    <w:p w14:paraId="5A2E0106" w14:textId="34C5C700" w:rsidR="00AC41A4" w:rsidRPr="00E343E1" w:rsidRDefault="00076DF1">
      <w:pPr>
        <w:pStyle w:val="Textkrper"/>
        <w:tabs>
          <w:tab w:val="clear" w:pos="851"/>
          <w:tab w:val="left" w:pos="284"/>
        </w:tabs>
        <w:spacing w:after="100" w:afterAutospacing="1"/>
        <w:rPr>
          <w:rFonts w:cs="Arial"/>
          <w:bCs/>
          <w:sz w:val="16"/>
          <w:szCs w:val="16"/>
        </w:rPr>
      </w:pPr>
      <w:r w:rsidRPr="00E343E1">
        <w:rPr>
          <w:rFonts w:cs="Arial"/>
          <w:b/>
          <w:sz w:val="16"/>
          <w:szCs w:val="16"/>
        </w:rPr>
        <w:t>2</w:t>
      </w:r>
      <w:r w:rsidR="00AC41A4" w:rsidRPr="00E343E1">
        <w:rPr>
          <w:rFonts w:cs="Arial"/>
          <w:b/>
          <w:sz w:val="16"/>
          <w:szCs w:val="16"/>
        </w:rPr>
        <w:t>.9</w:t>
      </w:r>
      <w:r w:rsidR="00AC41A4" w:rsidRPr="00E343E1">
        <w:rPr>
          <w:rFonts w:cs="Arial"/>
          <w:b/>
          <w:sz w:val="16"/>
          <w:szCs w:val="16"/>
        </w:rPr>
        <w:tab/>
      </w:r>
      <w:r w:rsidR="00AC41A4" w:rsidRPr="00E343E1">
        <w:rPr>
          <w:rFonts w:cs="Arial"/>
          <w:bCs/>
          <w:sz w:val="16"/>
          <w:szCs w:val="16"/>
        </w:rPr>
        <w:t xml:space="preserve">At the demand of </w:t>
      </w:r>
      <w:r w:rsidR="00D47485">
        <w:rPr>
          <w:rFonts w:cs="Arial"/>
          <w:bCs/>
          <w:i/>
          <w:sz w:val="16"/>
          <w:szCs w:val="16"/>
        </w:rPr>
        <w:t>LSG</w:t>
      </w:r>
      <w:r w:rsidR="00AC41A4" w:rsidRPr="00E343E1">
        <w:rPr>
          <w:rFonts w:cs="Arial"/>
          <w:bCs/>
          <w:sz w:val="16"/>
          <w:szCs w:val="16"/>
        </w:rPr>
        <w:t xml:space="preserve">, the Supplier undertakes to include the requested documents, </w:t>
      </w:r>
      <w:r w:rsidR="002E02FA" w:rsidRPr="00E343E1">
        <w:rPr>
          <w:rFonts w:cs="Arial"/>
          <w:bCs/>
          <w:sz w:val="16"/>
          <w:szCs w:val="16"/>
        </w:rPr>
        <w:t xml:space="preserve">a </w:t>
      </w:r>
      <w:r w:rsidR="00AC41A4" w:rsidRPr="00E343E1">
        <w:rPr>
          <w:rFonts w:cs="Arial"/>
          <w:bCs/>
          <w:sz w:val="16"/>
          <w:szCs w:val="16"/>
        </w:rPr>
        <w:t>certificate of origin, manufacturer and/ or preference certification, with the shipment free of charge.</w:t>
      </w:r>
    </w:p>
    <w:p w14:paraId="31EA2BC8" w14:textId="77777777" w:rsidR="00AC41A4" w:rsidRPr="00E343E1" w:rsidRDefault="00AC41A4">
      <w:pPr>
        <w:spacing w:after="100" w:afterAutospacing="1"/>
        <w:jc w:val="both"/>
        <w:rPr>
          <w:rFonts w:ascii="Arial" w:hAnsi="Arial" w:cs="Arial"/>
          <w:sz w:val="16"/>
          <w:szCs w:val="16"/>
        </w:rPr>
      </w:pPr>
    </w:p>
    <w:p w14:paraId="7F9E6102" w14:textId="77777777" w:rsidR="00AC41A4" w:rsidRPr="00E343E1" w:rsidRDefault="00AC41A4">
      <w:pPr>
        <w:tabs>
          <w:tab w:val="left" w:pos="284"/>
        </w:tabs>
        <w:snapToGrid w:val="0"/>
        <w:spacing w:after="100" w:afterAutospacing="1"/>
        <w:jc w:val="both"/>
        <w:rPr>
          <w:rFonts w:ascii="Arial" w:hAnsi="Arial" w:cs="Arial"/>
          <w:b/>
          <w:sz w:val="16"/>
          <w:szCs w:val="16"/>
        </w:rPr>
      </w:pPr>
      <w:r w:rsidRPr="00E343E1">
        <w:rPr>
          <w:rFonts w:ascii="Arial" w:hAnsi="Arial" w:cs="Arial"/>
          <w:b/>
          <w:sz w:val="16"/>
          <w:szCs w:val="16"/>
        </w:rPr>
        <w:t xml:space="preserve">Art. </w:t>
      </w:r>
      <w:r w:rsidR="00076DF1" w:rsidRPr="00E343E1">
        <w:rPr>
          <w:rFonts w:ascii="Arial" w:hAnsi="Arial" w:cs="Arial"/>
          <w:b/>
          <w:sz w:val="16"/>
          <w:szCs w:val="16"/>
        </w:rPr>
        <w:t>3</w:t>
      </w:r>
      <w:r w:rsidRPr="00E343E1">
        <w:rPr>
          <w:rFonts w:ascii="Arial" w:hAnsi="Arial" w:cs="Arial"/>
          <w:b/>
          <w:sz w:val="16"/>
          <w:szCs w:val="16"/>
        </w:rPr>
        <w:tab/>
        <w:t xml:space="preserve">Prices and </w:t>
      </w:r>
      <w:proofErr w:type="gramStart"/>
      <w:r w:rsidRPr="00E343E1">
        <w:rPr>
          <w:rFonts w:ascii="Arial" w:hAnsi="Arial" w:cs="Arial"/>
          <w:b/>
          <w:sz w:val="16"/>
          <w:szCs w:val="16"/>
        </w:rPr>
        <w:t>offset</w:t>
      </w:r>
      <w:proofErr w:type="gramEnd"/>
    </w:p>
    <w:p w14:paraId="79FC8342" w14:textId="77777777" w:rsidR="00AC41A4" w:rsidRPr="00E343E1" w:rsidRDefault="00076DF1">
      <w:pPr>
        <w:tabs>
          <w:tab w:val="left" w:pos="284"/>
        </w:tabs>
        <w:snapToGrid w:val="0"/>
        <w:spacing w:after="100" w:afterAutospacing="1"/>
        <w:jc w:val="both"/>
        <w:rPr>
          <w:rFonts w:ascii="Arial" w:hAnsi="Arial" w:cs="Arial"/>
          <w:sz w:val="16"/>
          <w:szCs w:val="16"/>
        </w:rPr>
      </w:pPr>
      <w:r w:rsidRPr="00E343E1">
        <w:rPr>
          <w:rFonts w:ascii="Arial" w:hAnsi="Arial" w:cs="Arial"/>
          <w:b/>
          <w:bCs/>
          <w:sz w:val="16"/>
          <w:szCs w:val="16"/>
        </w:rPr>
        <w:t>3</w:t>
      </w:r>
      <w:r w:rsidR="00AC41A4" w:rsidRPr="00E343E1">
        <w:rPr>
          <w:rFonts w:ascii="Arial" w:hAnsi="Arial" w:cs="Arial"/>
          <w:b/>
          <w:bCs/>
          <w:sz w:val="16"/>
          <w:szCs w:val="16"/>
        </w:rPr>
        <w:t>.1</w:t>
      </w:r>
      <w:r w:rsidR="00AC41A4" w:rsidRPr="00E343E1">
        <w:rPr>
          <w:rFonts w:ascii="Arial" w:hAnsi="Arial" w:cs="Arial"/>
          <w:sz w:val="16"/>
          <w:szCs w:val="16"/>
        </w:rPr>
        <w:tab/>
        <w:t xml:space="preserve">The prices specified in the various </w:t>
      </w:r>
      <w:r w:rsidR="00BE0200" w:rsidRPr="00E343E1">
        <w:rPr>
          <w:rFonts w:ascii="Arial" w:hAnsi="Arial" w:cs="Arial"/>
          <w:sz w:val="16"/>
          <w:szCs w:val="16"/>
        </w:rPr>
        <w:t xml:space="preserve">orders or </w:t>
      </w:r>
      <w:r w:rsidR="00AC41A4" w:rsidRPr="00E343E1">
        <w:rPr>
          <w:rFonts w:ascii="Arial" w:hAnsi="Arial" w:cs="Arial"/>
          <w:sz w:val="16"/>
          <w:szCs w:val="16"/>
        </w:rPr>
        <w:t xml:space="preserve">contracts are, in principle, without value-added tax (VAT) but, failing other </w:t>
      </w:r>
      <w:r w:rsidR="00A902D3" w:rsidRPr="00E343E1">
        <w:rPr>
          <w:rFonts w:ascii="Arial" w:hAnsi="Arial" w:cs="Arial"/>
          <w:sz w:val="16"/>
          <w:szCs w:val="16"/>
        </w:rPr>
        <w:t xml:space="preserve">express </w:t>
      </w:r>
      <w:r w:rsidR="00AC41A4" w:rsidRPr="00E343E1">
        <w:rPr>
          <w:rFonts w:ascii="Arial" w:hAnsi="Arial" w:cs="Arial"/>
          <w:sz w:val="16"/>
          <w:szCs w:val="16"/>
        </w:rPr>
        <w:t>contractual arrangements between the parties, include the costs of transport, packaging and return or disposal of the outer packaging. They are fixed prices and rule out any subsequent demands on the part of the Supplier.</w:t>
      </w:r>
    </w:p>
    <w:p w14:paraId="67446CCA" w14:textId="0D39D443" w:rsidR="00AC41A4" w:rsidRPr="00464798" w:rsidRDefault="00076DF1">
      <w:pPr>
        <w:pStyle w:val="Textkrper"/>
        <w:tabs>
          <w:tab w:val="clear" w:pos="851"/>
          <w:tab w:val="left" w:pos="284"/>
        </w:tabs>
        <w:spacing w:after="100" w:afterAutospacing="1"/>
        <w:rPr>
          <w:rFonts w:cs="Arial"/>
          <w:sz w:val="16"/>
          <w:szCs w:val="16"/>
        </w:rPr>
      </w:pPr>
      <w:r w:rsidRPr="00E343E1">
        <w:rPr>
          <w:rFonts w:cs="Arial"/>
          <w:b/>
          <w:sz w:val="16"/>
          <w:szCs w:val="16"/>
        </w:rPr>
        <w:t>3</w:t>
      </w:r>
      <w:r w:rsidR="00AC41A4" w:rsidRPr="00E343E1">
        <w:rPr>
          <w:rFonts w:cs="Arial"/>
          <w:b/>
          <w:sz w:val="16"/>
          <w:szCs w:val="16"/>
        </w:rPr>
        <w:t>.2</w:t>
      </w:r>
      <w:r w:rsidR="00AC41A4" w:rsidRPr="00E343E1">
        <w:rPr>
          <w:rFonts w:cs="Arial"/>
          <w:sz w:val="16"/>
          <w:szCs w:val="16"/>
        </w:rPr>
        <w:tab/>
        <w:t xml:space="preserve">The Supplier affirms that the calculation of the agreed prices and any transport costs, wherever these are to be borne by </w:t>
      </w:r>
      <w:r w:rsidR="00D47485">
        <w:rPr>
          <w:rFonts w:cs="Arial"/>
          <w:i/>
          <w:iCs/>
          <w:sz w:val="16"/>
          <w:szCs w:val="16"/>
        </w:rPr>
        <w:t>LSG</w:t>
      </w:r>
      <w:r w:rsidR="00AC41A4" w:rsidRPr="00E343E1">
        <w:rPr>
          <w:rFonts w:cs="Arial"/>
          <w:sz w:val="16"/>
          <w:szCs w:val="16"/>
        </w:rPr>
        <w:t xml:space="preserve"> in exceptional cases, is not based on any taxes or levies that may be remitted for whatever </w:t>
      </w:r>
      <w:r w:rsidR="00AC41A4" w:rsidRPr="00E343E1">
        <w:rPr>
          <w:rFonts w:cs="Arial"/>
          <w:sz w:val="16"/>
          <w:szCs w:val="16"/>
        </w:rPr>
        <w:t xml:space="preserve">legal reason. </w:t>
      </w:r>
      <w:r w:rsidR="00B77BDB" w:rsidRPr="00E343E1">
        <w:rPr>
          <w:rFonts w:cs="Arial"/>
          <w:sz w:val="16"/>
          <w:szCs w:val="16"/>
        </w:rPr>
        <w:t xml:space="preserve">Should </w:t>
      </w:r>
      <w:r w:rsidR="00AC41A4" w:rsidRPr="00E343E1">
        <w:rPr>
          <w:rFonts w:cs="Arial"/>
          <w:sz w:val="16"/>
          <w:szCs w:val="16"/>
        </w:rPr>
        <w:t xml:space="preserve">any such taxes or levies form the basis for the Supplier's pricing, the price shall be deemed to be reduced by such amounts. If any or all of these levies are remitted or reimbursed to the Supplier following conclusion of a procurement contract, it shall reimburse </w:t>
      </w:r>
      <w:proofErr w:type="gramStart"/>
      <w:r w:rsidR="00D47485">
        <w:rPr>
          <w:rFonts w:cs="Arial"/>
          <w:i/>
          <w:iCs/>
          <w:sz w:val="16"/>
          <w:szCs w:val="16"/>
        </w:rPr>
        <w:t>LSG</w:t>
      </w:r>
      <w:r w:rsidR="00F17633">
        <w:rPr>
          <w:rFonts w:cs="Arial"/>
          <w:i/>
          <w:iCs/>
          <w:sz w:val="16"/>
          <w:szCs w:val="16"/>
        </w:rPr>
        <w:t xml:space="preserve"> </w:t>
      </w:r>
      <w:r w:rsidR="00AD1D3D" w:rsidRPr="00464798">
        <w:rPr>
          <w:rFonts w:cs="Arial"/>
          <w:sz w:val="16"/>
          <w:szCs w:val="16"/>
        </w:rPr>
        <w:t xml:space="preserve"> </w:t>
      </w:r>
      <w:r w:rsidR="00AC41A4" w:rsidRPr="00464798">
        <w:rPr>
          <w:rFonts w:cs="Arial"/>
          <w:sz w:val="16"/>
          <w:szCs w:val="16"/>
        </w:rPr>
        <w:t>in</w:t>
      </w:r>
      <w:proofErr w:type="gramEnd"/>
      <w:r w:rsidR="00AC41A4" w:rsidRPr="00464798">
        <w:rPr>
          <w:rFonts w:cs="Arial"/>
          <w:sz w:val="16"/>
          <w:szCs w:val="16"/>
        </w:rPr>
        <w:t xml:space="preserve"> the full amount.</w:t>
      </w:r>
    </w:p>
    <w:p w14:paraId="470E7E4A" w14:textId="5D1C893A" w:rsidR="00AC41A4" w:rsidRPr="00667C2F" w:rsidRDefault="00076DF1" w:rsidP="00464798">
      <w:pPr>
        <w:pStyle w:val="Textkrper"/>
        <w:tabs>
          <w:tab w:val="clear" w:pos="851"/>
          <w:tab w:val="left" w:pos="284"/>
        </w:tabs>
        <w:spacing w:after="100" w:afterAutospacing="1"/>
        <w:rPr>
          <w:rFonts w:cs="Arial"/>
          <w:sz w:val="16"/>
          <w:szCs w:val="16"/>
        </w:rPr>
      </w:pPr>
      <w:r w:rsidRPr="00464798">
        <w:rPr>
          <w:rFonts w:cs="Arial"/>
          <w:b/>
          <w:sz w:val="16"/>
          <w:szCs w:val="16"/>
        </w:rPr>
        <w:t>3.3</w:t>
      </w:r>
      <w:r w:rsidRPr="00464798">
        <w:rPr>
          <w:rFonts w:cs="Arial"/>
          <w:sz w:val="16"/>
          <w:szCs w:val="16"/>
        </w:rPr>
        <w:tab/>
      </w:r>
      <w:r w:rsidR="00AC41A4" w:rsidRPr="00464798">
        <w:rPr>
          <w:rFonts w:cs="Arial"/>
          <w:sz w:val="16"/>
          <w:szCs w:val="16"/>
        </w:rPr>
        <w:t xml:space="preserve">The Supplier may only offset such claims of </w:t>
      </w:r>
      <w:r w:rsidR="00D47485">
        <w:rPr>
          <w:rFonts w:cs="Arial"/>
          <w:i/>
          <w:iCs/>
          <w:sz w:val="16"/>
          <w:szCs w:val="16"/>
        </w:rPr>
        <w:t>LSG</w:t>
      </w:r>
      <w:r w:rsidR="00AD1D3D" w:rsidRPr="00464798">
        <w:rPr>
          <w:rFonts w:cs="Arial"/>
          <w:sz w:val="16"/>
          <w:szCs w:val="16"/>
        </w:rPr>
        <w:t xml:space="preserve"> </w:t>
      </w:r>
      <w:r w:rsidR="00AC41A4" w:rsidRPr="00464798">
        <w:rPr>
          <w:rFonts w:cs="Arial"/>
          <w:sz w:val="16"/>
          <w:szCs w:val="16"/>
        </w:rPr>
        <w:t xml:space="preserve">as are undisputed or final. No claims of the Supplier against </w:t>
      </w:r>
      <w:r w:rsidR="00D47485">
        <w:rPr>
          <w:rFonts w:cs="Arial"/>
          <w:i/>
          <w:sz w:val="16"/>
          <w:szCs w:val="16"/>
        </w:rPr>
        <w:t>LSG</w:t>
      </w:r>
      <w:r w:rsidR="00AD1D3D" w:rsidRPr="00464798">
        <w:rPr>
          <w:rFonts w:cs="Arial"/>
          <w:sz w:val="16"/>
          <w:szCs w:val="16"/>
        </w:rPr>
        <w:t xml:space="preserve"> </w:t>
      </w:r>
      <w:r w:rsidR="00AC41A4" w:rsidRPr="00464798">
        <w:rPr>
          <w:rFonts w:cs="Arial"/>
          <w:sz w:val="16"/>
          <w:szCs w:val="16"/>
        </w:rPr>
        <w:t xml:space="preserve">may be assigned to third parties without the prior written consent of </w:t>
      </w:r>
      <w:r w:rsidR="00D47485">
        <w:rPr>
          <w:rFonts w:cs="Arial"/>
          <w:i/>
          <w:sz w:val="16"/>
          <w:szCs w:val="16"/>
        </w:rPr>
        <w:t>LSG</w:t>
      </w:r>
      <w:r w:rsidR="00AC41A4" w:rsidRPr="00464798">
        <w:rPr>
          <w:rFonts w:cs="Arial"/>
          <w:sz w:val="16"/>
          <w:szCs w:val="16"/>
        </w:rPr>
        <w:t>. Payments may be made only to</w:t>
      </w:r>
      <w:r w:rsidR="00AC41A4" w:rsidRPr="00801973">
        <w:rPr>
          <w:rFonts w:cs="Arial"/>
          <w:sz w:val="16"/>
          <w:szCs w:val="16"/>
        </w:rPr>
        <w:t xml:space="preserve"> the Sup</w:t>
      </w:r>
      <w:r w:rsidR="00AC41A4" w:rsidRPr="00667C2F">
        <w:rPr>
          <w:rFonts w:cs="Arial"/>
          <w:sz w:val="16"/>
          <w:szCs w:val="16"/>
        </w:rPr>
        <w:t xml:space="preserve">plier. </w:t>
      </w:r>
    </w:p>
    <w:p w14:paraId="120FAEDC" w14:textId="77777777" w:rsidR="00AC41A4" w:rsidRPr="00667C2F" w:rsidRDefault="00AC41A4">
      <w:pPr>
        <w:pStyle w:val="Textkrper"/>
        <w:tabs>
          <w:tab w:val="clear" w:pos="851"/>
          <w:tab w:val="left" w:pos="284"/>
        </w:tabs>
        <w:spacing w:after="100" w:afterAutospacing="1"/>
        <w:rPr>
          <w:rFonts w:cs="Arial"/>
          <w:sz w:val="16"/>
          <w:szCs w:val="16"/>
        </w:rPr>
      </w:pPr>
    </w:p>
    <w:p w14:paraId="7EB3D674" w14:textId="77777777" w:rsidR="00AC41A4" w:rsidRPr="00BD1C03" w:rsidRDefault="00AC41A4">
      <w:pPr>
        <w:pStyle w:val="Textkrper"/>
        <w:tabs>
          <w:tab w:val="clear" w:pos="851"/>
          <w:tab w:val="left" w:pos="284"/>
        </w:tabs>
        <w:spacing w:after="100" w:afterAutospacing="1"/>
        <w:rPr>
          <w:rFonts w:cs="Arial"/>
          <w:sz w:val="16"/>
          <w:szCs w:val="16"/>
        </w:rPr>
      </w:pPr>
      <w:r w:rsidRPr="00667C2F">
        <w:rPr>
          <w:rFonts w:cs="Arial"/>
          <w:b/>
          <w:sz w:val="16"/>
          <w:szCs w:val="16"/>
        </w:rPr>
        <w:t xml:space="preserve">Art. </w:t>
      </w:r>
      <w:r w:rsidR="00076DF1" w:rsidRPr="00BD1C03">
        <w:rPr>
          <w:rFonts w:cs="Arial"/>
          <w:b/>
          <w:sz w:val="16"/>
          <w:szCs w:val="16"/>
        </w:rPr>
        <w:t>4</w:t>
      </w:r>
      <w:r w:rsidRPr="00BD1C03">
        <w:rPr>
          <w:rFonts w:cs="Arial"/>
          <w:b/>
          <w:sz w:val="16"/>
          <w:szCs w:val="16"/>
        </w:rPr>
        <w:tab/>
        <w:t>Payment terms</w:t>
      </w:r>
    </w:p>
    <w:p w14:paraId="54372A9B" w14:textId="5C7741E7" w:rsidR="00AC41A4" w:rsidRPr="00E343E1" w:rsidRDefault="00AC41A4">
      <w:pPr>
        <w:pStyle w:val="Textkrper"/>
        <w:tabs>
          <w:tab w:val="clear" w:pos="851"/>
          <w:tab w:val="left" w:pos="284"/>
        </w:tabs>
        <w:spacing w:after="100" w:afterAutospacing="1"/>
        <w:rPr>
          <w:rFonts w:cs="Arial"/>
          <w:sz w:val="16"/>
          <w:szCs w:val="16"/>
        </w:rPr>
      </w:pPr>
      <w:r w:rsidRPr="00BD1C03">
        <w:rPr>
          <w:rFonts w:cs="Arial"/>
          <w:sz w:val="16"/>
          <w:szCs w:val="16"/>
        </w:rPr>
        <w:t xml:space="preserve">Failing other written agreements, payments shall be made within </w:t>
      </w:r>
      <w:r w:rsidR="00D47485">
        <w:rPr>
          <w:rFonts w:cs="Arial"/>
          <w:sz w:val="16"/>
          <w:szCs w:val="16"/>
        </w:rPr>
        <w:t>sixty</w:t>
      </w:r>
      <w:r w:rsidR="006B50B0" w:rsidRPr="00BD1C03">
        <w:rPr>
          <w:rFonts w:cs="Arial"/>
          <w:sz w:val="16"/>
          <w:szCs w:val="16"/>
        </w:rPr>
        <w:t xml:space="preserve"> (</w:t>
      </w:r>
      <w:r w:rsidR="00D47485">
        <w:rPr>
          <w:rFonts w:cs="Arial"/>
          <w:sz w:val="16"/>
          <w:szCs w:val="16"/>
        </w:rPr>
        <w:t>6</w:t>
      </w:r>
      <w:r w:rsidR="00162575">
        <w:rPr>
          <w:rFonts w:cs="Arial"/>
          <w:sz w:val="16"/>
          <w:szCs w:val="16"/>
        </w:rPr>
        <w:t>0</w:t>
      </w:r>
      <w:r w:rsidR="006B50B0" w:rsidRPr="00BD1C03">
        <w:rPr>
          <w:rFonts w:cs="Arial"/>
          <w:sz w:val="16"/>
          <w:szCs w:val="16"/>
        </w:rPr>
        <w:t>)</w:t>
      </w:r>
      <w:r w:rsidRPr="00BD1C03">
        <w:rPr>
          <w:rFonts w:cs="Arial"/>
          <w:sz w:val="16"/>
          <w:szCs w:val="16"/>
        </w:rPr>
        <w:t xml:space="preserve"> </w:t>
      </w:r>
      <w:r w:rsidR="006B50B0" w:rsidRPr="00BD1C03">
        <w:rPr>
          <w:rFonts w:cs="Arial"/>
          <w:sz w:val="16"/>
          <w:szCs w:val="16"/>
        </w:rPr>
        <w:t xml:space="preserve">calendar </w:t>
      </w:r>
      <w:r w:rsidRPr="00BD1C03">
        <w:rPr>
          <w:rFonts w:cs="Arial"/>
          <w:sz w:val="16"/>
          <w:szCs w:val="16"/>
        </w:rPr>
        <w:t>days</w:t>
      </w:r>
      <w:r w:rsidR="00E91AD0" w:rsidRPr="00BD1C03">
        <w:rPr>
          <w:rFonts w:cs="Arial"/>
          <w:sz w:val="16"/>
          <w:szCs w:val="16"/>
        </w:rPr>
        <w:t>. These payment periods commence upon</w:t>
      </w:r>
      <w:r w:rsidRPr="00BD1C03">
        <w:rPr>
          <w:rFonts w:cs="Arial"/>
          <w:sz w:val="16"/>
          <w:szCs w:val="16"/>
        </w:rPr>
        <w:t xml:space="preserve"> complete delivery or acceptance and receipt of a due and proper invoice.</w:t>
      </w:r>
    </w:p>
    <w:p w14:paraId="636A6FEC" w14:textId="77777777" w:rsidR="00AC41A4" w:rsidRPr="00E343E1" w:rsidRDefault="00AC41A4">
      <w:pPr>
        <w:pStyle w:val="Textkrper"/>
        <w:tabs>
          <w:tab w:val="clear" w:pos="851"/>
        </w:tabs>
        <w:spacing w:after="100" w:afterAutospacing="1"/>
        <w:rPr>
          <w:rFonts w:cs="Arial"/>
          <w:sz w:val="16"/>
          <w:szCs w:val="16"/>
        </w:rPr>
      </w:pPr>
    </w:p>
    <w:p w14:paraId="055494FE" w14:textId="77777777" w:rsidR="00AC41A4" w:rsidRPr="00E343E1" w:rsidRDefault="00AC41A4">
      <w:pPr>
        <w:tabs>
          <w:tab w:val="left" w:pos="284"/>
        </w:tabs>
        <w:spacing w:after="100" w:afterAutospacing="1"/>
        <w:jc w:val="both"/>
        <w:rPr>
          <w:rFonts w:ascii="Arial" w:hAnsi="Arial" w:cs="Arial"/>
          <w:b/>
          <w:sz w:val="16"/>
          <w:szCs w:val="16"/>
        </w:rPr>
      </w:pPr>
      <w:r w:rsidRPr="00E343E1">
        <w:rPr>
          <w:rFonts w:ascii="Arial" w:hAnsi="Arial" w:cs="Arial"/>
          <w:b/>
          <w:sz w:val="16"/>
          <w:szCs w:val="16"/>
        </w:rPr>
        <w:t xml:space="preserve">Art. </w:t>
      </w:r>
      <w:r w:rsidR="00076DF1" w:rsidRPr="00E343E1">
        <w:rPr>
          <w:rFonts w:ascii="Arial" w:hAnsi="Arial" w:cs="Arial"/>
          <w:b/>
          <w:sz w:val="16"/>
          <w:szCs w:val="16"/>
        </w:rPr>
        <w:t>5</w:t>
      </w:r>
      <w:r w:rsidRPr="00E343E1">
        <w:rPr>
          <w:rFonts w:ascii="Arial" w:hAnsi="Arial" w:cs="Arial"/>
          <w:b/>
          <w:sz w:val="16"/>
          <w:szCs w:val="16"/>
        </w:rPr>
        <w:tab/>
        <w:t>Invoices</w:t>
      </w:r>
    </w:p>
    <w:p w14:paraId="18E4891A" w14:textId="39FDF202" w:rsidR="00AC41A4" w:rsidRPr="00BD1C03" w:rsidRDefault="00076DF1">
      <w:pPr>
        <w:tabs>
          <w:tab w:val="left" w:pos="284"/>
        </w:tabs>
        <w:spacing w:after="100" w:afterAutospacing="1"/>
        <w:jc w:val="both"/>
        <w:rPr>
          <w:rFonts w:ascii="Arial" w:hAnsi="Arial" w:cs="Arial"/>
          <w:sz w:val="16"/>
          <w:szCs w:val="16"/>
        </w:rPr>
      </w:pPr>
      <w:r w:rsidRPr="00E343E1">
        <w:rPr>
          <w:rFonts w:ascii="Arial" w:hAnsi="Arial" w:cs="Arial"/>
          <w:b/>
          <w:sz w:val="16"/>
          <w:szCs w:val="16"/>
        </w:rPr>
        <w:t>5</w:t>
      </w:r>
      <w:r w:rsidR="00AC41A4" w:rsidRPr="00E343E1">
        <w:rPr>
          <w:rFonts w:ascii="Arial" w:hAnsi="Arial" w:cs="Arial"/>
          <w:b/>
          <w:sz w:val="16"/>
          <w:szCs w:val="16"/>
        </w:rPr>
        <w:t>.1</w:t>
      </w:r>
      <w:r w:rsidR="00AC41A4" w:rsidRPr="00E343E1">
        <w:rPr>
          <w:rFonts w:ascii="Arial" w:hAnsi="Arial" w:cs="Arial"/>
          <w:b/>
          <w:sz w:val="16"/>
          <w:szCs w:val="16"/>
        </w:rPr>
        <w:tab/>
      </w:r>
      <w:r w:rsidR="00AC41A4" w:rsidRPr="00E343E1">
        <w:rPr>
          <w:rFonts w:ascii="Arial" w:hAnsi="Arial" w:cs="Arial"/>
          <w:sz w:val="16"/>
          <w:szCs w:val="16"/>
        </w:rPr>
        <w:t xml:space="preserve">The Supplier's invoices for goods shall be drawn up only </w:t>
      </w:r>
      <w:proofErr w:type="gramStart"/>
      <w:r w:rsidR="00AC41A4" w:rsidRPr="00E343E1">
        <w:rPr>
          <w:rFonts w:ascii="Arial" w:hAnsi="Arial" w:cs="Arial"/>
          <w:sz w:val="16"/>
          <w:szCs w:val="16"/>
        </w:rPr>
        <w:t>on the basis of</w:t>
      </w:r>
      <w:proofErr w:type="gramEnd"/>
      <w:r w:rsidR="00AC41A4" w:rsidRPr="00E343E1">
        <w:rPr>
          <w:rFonts w:ascii="Arial" w:hAnsi="Arial" w:cs="Arial"/>
          <w:sz w:val="16"/>
          <w:szCs w:val="16"/>
        </w:rPr>
        <w:t xml:space="preserve"> the receipted delivery note. A separate invoice shall be produced in respect of each delivery at each place of </w:t>
      </w:r>
      <w:proofErr w:type="gramStart"/>
      <w:r w:rsidR="00AC41A4" w:rsidRPr="00E343E1">
        <w:rPr>
          <w:rFonts w:ascii="Arial" w:hAnsi="Arial" w:cs="Arial"/>
          <w:sz w:val="16"/>
          <w:szCs w:val="16"/>
        </w:rPr>
        <w:t>delivery</w:t>
      </w:r>
      <w:proofErr w:type="gramEnd"/>
      <w:r w:rsidR="00AC41A4" w:rsidRPr="00E343E1">
        <w:rPr>
          <w:rFonts w:ascii="Arial" w:hAnsi="Arial" w:cs="Arial"/>
          <w:sz w:val="16"/>
          <w:szCs w:val="16"/>
        </w:rPr>
        <w:t xml:space="preserve"> or each collection agreed (in a departure from Art. </w:t>
      </w:r>
      <w:r w:rsidRPr="00E343E1">
        <w:rPr>
          <w:rFonts w:ascii="Arial" w:hAnsi="Arial" w:cs="Arial"/>
          <w:bCs/>
          <w:sz w:val="16"/>
          <w:szCs w:val="16"/>
        </w:rPr>
        <w:t>3</w:t>
      </w:r>
      <w:r w:rsidR="00AC41A4" w:rsidRPr="00E343E1">
        <w:rPr>
          <w:rFonts w:ascii="Arial" w:hAnsi="Arial" w:cs="Arial"/>
          <w:bCs/>
          <w:sz w:val="16"/>
          <w:szCs w:val="16"/>
        </w:rPr>
        <w:t>.1)</w:t>
      </w:r>
      <w:r w:rsidR="00AC41A4" w:rsidRPr="00E343E1">
        <w:rPr>
          <w:rFonts w:ascii="Arial" w:hAnsi="Arial" w:cs="Arial"/>
          <w:sz w:val="16"/>
          <w:szCs w:val="16"/>
        </w:rPr>
        <w:t xml:space="preserve"> by </w:t>
      </w:r>
      <w:r w:rsidR="00D47485">
        <w:rPr>
          <w:rFonts w:ascii="Arial" w:hAnsi="Arial" w:cs="Arial"/>
          <w:i/>
          <w:iCs/>
          <w:sz w:val="16"/>
          <w:szCs w:val="16"/>
        </w:rPr>
        <w:t>LSG</w:t>
      </w:r>
      <w:r w:rsidR="00AD1D3D" w:rsidRPr="00464798">
        <w:rPr>
          <w:rFonts w:ascii="Arial" w:hAnsi="Arial" w:cs="Arial"/>
          <w:sz w:val="16"/>
          <w:szCs w:val="16"/>
        </w:rPr>
        <w:t xml:space="preserve"> </w:t>
      </w:r>
      <w:r w:rsidR="00AC41A4" w:rsidRPr="00464798">
        <w:rPr>
          <w:rFonts w:ascii="Arial" w:hAnsi="Arial" w:cs="Arial"/>
          <w:sz w:val="16"/>
          <w:szCs w:val="16"/>
        </w:rPr>
        <w:t>or a contractor com</w:t>
      </w:r>
      <w:r w:rsidR="00AC41A4" w:rsidRPr="00801973">
        <w:rPr>
          <w:rFonts w:ascii="Arial" w:hAnsi="Arial" w:cs="Arial"/>
          <w:sz w:val="16"/>
          <w:szCs w:val="16"/>
        </w:rPr>
        <w:t xml:space="preserve">missioned by </w:t>
      </w:r>
      <w:r w:rsidR="00D47485">
        <w:rPr>
          <w:rFonts w:ascii="Arial" w:hAnsi="Arial" w:cs="Arial"/>
          <w:i/>
          <w:iCs/>
          <w:sz w:val="16"/>
          <w:szCs w:val="16"/>
        </w:rPr>
        <w:t>LSG</w:t>
      </w:r>
      <w:r w:rsidR="00AC41A4" w:rsidRPr="00667C2F">
        <w:rPr>
          <w:rFonts w:ascii="Arial" w:hAnsi="Arial" w:cs="Arial"/>
          <w:sz w:val="16"/>
          <w:szCs w:val="16"/>
        </w:rPr>
        <w:t>.</w:t>
      </w:r>
    </w:p>
    <w:p w14:paraId="126C6019" w14:textId="269808C2" w:rsidR="00AC41A4" w:rsidRPr="00464798" w:rsidRDefault="00076DF1">
      <w:pPr>
        <w:pStyle w:val="Textkrper"/>
        <w:tabs>
          <w:tab w:val="clear" w:pos="851"/>
          <w:tab w:val="left" w:pos="284"/>
        </w:tabs>
        <w:spacing w:after="100" w:afterAutospacing="1"/>
        <w:rPr>
          <w:rFonts w:cs="Arial"/>
          <w:sz w:val="16"/>
          <w:szCs w:val="16"/>
        </w:rPr>
      </w:pPr>
      <w:r w:rsidRPr="00BD1C03">
        <w:rPr>
          <w:rFonts w:cs="Arial"/>
          <w:b/>
          <w:sz w:val="16"/>
          <w:szCs w:val="16"/>
        </w:rPr>
        <w:t>5</w:t>
      </w:r>
      <w:r w:rsidR="00AC41A4" w:rsidRPr="00BD1C03">
        <w:rPr>
          <w:rFonts w:cs="Arial"/>
          <w:b/>
          <w:sz w:val="16"/>
          <w:szCs w:val="16"/>
        </w:rPr>
        <w:t>.2</w:t>
      </w:r>
      <w:r w:rsidR="00AC41A4" w:rsidRPr="00BD1C03">
        <w:rPr>
          <w:rFonts w:cs="Arial"/>
          <w:sz w:val="16"/>
          <w:szCs w:val="16"/>
        </w:rPr>
        <w:tab/>
        <w:t>Invoices drawn up by the Supplier shall contain the same data as the receipted delivery note. The con</w:t>
      </w:r>
      <w:r w:rsidR="00AC41A4" w:rsidRPr="00E343E1">
        <w:rPr>
          <w:rFonts w:cs="Arial"/>
          <w:sz w:val="16"/>
          <w:szCs w:val="16"/>
        </w:rPr>
        <w:t xml:space="preserve">tractually agreed price shall be stated in the invoice. If an invoice contains deviating or incomplete particulars, </w:t>
      </w:r>
      <w:r w:rsidR="00D47485">
        <w:rPr>
          <w:rFonts w:cs="Arial"/>
          <w:i/>
          <w:iCs/>
          <w:sz w:val="16"/>
          <w:szCs w:val="16"/>
        </w:rPr>
        <w:t>LSG</w:t>
      </w:r>
      <w:r w:rsidR="00AD1D3D" w:rsidRPr="00464798">
        <w:rPr>
          <w:rFonts w:cs="Arial"/>
          <w:sz w:val="16"/>
          <w:szCs w:val="16"/>
        </w:rPr>
        <w:t xml:space="preserve"> </w:t>
      </w:r>
      <w:r w:rsidR="00AC41A4" w:rsidRPr="00464798">
        <w:rPr>
          <w:rFonts w:cs="Arial"/>
          <w:sz w:val="16"/>
          <w:szCs w:val="16"/>
        </w:rPr>
        <w:t>may, at its discretion, correct or supplement any incorrect or missing particulars or else return it to the Supplier for verific</w:t>
      </w:r>
      <w:r w:rsidR="00AC41A4" w:rsidRPr="00801973">
        <w:rPr>
          <w:rFonts w:cs="Arial"/>
          <w:sz w:val="16"/>
          <w:szCs w:val="16"/>
        </w:rPr>
        <w:t xml:space="preserve">ation. At any event, the payment term pursuant to Art. </w:t>
      </w:r>
      <w:r w:rsidRPr="00667C2F">
        <w:rPr>
          <w:rFonts w:cs="Arial"/>
          <w:sz w:val="16"/>
          <w:szCs w:val="16"/>
        </w:rPr>
        <w:t>4</w:t>
      </w:r>
      <w:r w:rsidR="00AC41A4" w:rsidRPr="00667C2F">
        <w:rPr>
          <w:rFonts w:cs="Arial"/>
          <w:sz w:val="16"/>
          <w:szCs w:val="16"/>
        </w:rPr>
        <w:t xml:space="preserve"> shall not apply until correction or until </w:t>
      </w:r>
      <w:r w:rsidR="00D47485">
        <w:rPr>
          <w:rFonts w:cs="Arial"/>
          <w:i/>
          <w:iCs/>
          <w:sz w:val="16"/>
          <w:szCs w:val="16"/>
        </w:rPr>
        <w:t>LSG</w:t>
      </w:r>
      <w:r w:rsidR="00AD1D3D" w:rsidRPr="00464798">
        <w:rPr>
          <w:rFonts w:cs="Arial"/>
          <w:sz w:val="16"/>
          <w:szCs w:val="16"/>
        </w:rPr>
        <w:t xml:space="preserve"> </w:t>
      </w:r>
      <w:r w:rsidR="00AC41A4" w:rsidRPr="00464798">
        <w:rPr>
          <w:rFonts w:cs="Arial"/>
          <w:sz w:val="16"/>
          <w:szCs w:val="16"/>
        </w:rPr>
        <w:t>has received the invoice verified by the Supplier.</w:t>
      </w:r>
    </w:p>
    <w:p w14:paraId="62AF54A7" w14:textId="46B7A1C1" w:rsidR="00AC41A4" w:rsidRPr="00BD1C03" w:rsidRDefault="00076DF1">
      <w:pPr>
        <w:pStyle w:val="Textkrper"/>
        <w:tabs>
          <w:tab w:val="clear" w:pos="851"/>
          <w:tab w:val="left" w:pos="284"/>
        </w:tabs>
        <w:spacing w:after="100" w:afterAutospacing="1"/>
        <w:rPr>
          <w:rFonts w:cs="Arial"/>
          <w:sz w:val="16"/>
          <w:szCs w:val="16"/>
        </w:rPr>
      </w:pPr>
      <w:r w:rsidRPr="00801973">
        <w:rPr>
          <w:rFonts w:cs="Arial"/>
          <w:b/>
          <w:sz w:val="16"/>
          <w:szCs w:val="16"/>
        </w:rPr>
        <w:t>5</w:t>
      </w:r>
      <w:r w:rsidR="00AC41A4" w:rsidRPr="00801973">
        <w:rPr>
          <w:rFonts w:cs="Arial"/>
          <w:b/>
          <w:sz w:val="16"/>
          <w:szCs w:val="16"/>
        </w:rPr>
        <w:t>.3</w:t>
      </w:r>
      <w:r w:rsidR="00AC41A4" w:rsidRPr="00667C2F">
        <w:rPr>
          <w:rFonts w:cs="Arial"/>
          <w:sz w:val="16"/>
          <w:szCs w:val="16"/>
        </w:rPr>
        <w:tab/>
        <w:t xml:space="preserve">The parties may contractually agree on settlement via the Evaluated Receipt Settlement (ERS) procedure. In such case, the Supplier provides its service </w:t>
      </w:r>
      <w:proofErr w:type="gramStart"/>
      <w:r w:rsidR="00AC41A4" w:rsidRPr="00667C2F">
        <w:rPr>
          <w:rFonts w:cs="Arial"/>
          <w:sz w:val="16"/>
          <w:szCs w:val="16"/>
        </w:rPr>
        <w:t>on the basis of</w:t>
      </w:r>
      <w:proofErr w:type="gramEnd"/>
      <w:r w:rsidR="00AC41A4" w:rsidRPr="00667C2F">
        <w:rPr>
          <w:rFonts w:cs="Arial"/>
          <w:sz w:val="16"/>
          <w:szCs w:val="16"/>
        </w:rPr>
        <w:t xml:space="preserve"> the procure</w:t>
      </w:r>
      <w:r w:rsidR="00AC41A4" w:rsidRPr="00BD1C03">
        <w:rPr>
          <w:rFonts w:cs="Arial"/>
          <w:sz w:val="16"/>
          <w:szCs w:val="16"/>
        </w:rPr>
        <w:t xml:space="preserve">ment contract or order by </w:t>
      </w:r>
      <w:r w:rsidR="00D47485">
        <w:rPr>
          <w:rFonts w:cs="Arial"/>
          <w:i/>
          <w:iCs/>
          <w:sz w:val="16"/>
          <w:szCs w:val="16"/>
        </w:rPr>
        <w:t>LSG</w:t>
      </w:r>
      <w:r w:rsidR="00AD1D3D" w:rsidRPr="00464798">
        <w:rPr>
          <w:rFonts w:cs="Arial"/>
          <w:sz w:val="16"/>
          <w:szCs w:val="16"/>
        </w:rPr>
        <w:t xml:space="preserve"> </w:t>
      </w:r>
      <w:r w:rsidR="00AC41A4" w:rsidRPr="00464798">
        <w:rPr>
          <w:rFonts w:cs="Arial"/>
          <w:sz w:val="16"/>
          <w:szCs w:val="16"/>
        </w:rPr>
        <w:t>without producing an invoice. Within the scope of automated incom</w:t>
      </w:r>
      <w:r w:rsidR="00AC41A4" w:rsidRPr="00801973">
        <w:rPr>
          <w:rFonts w:cs="Arial"/>
          <w:sz w:val="16"/>
          <w:szCs w:val="16"/>
        </w:rPr>
        <w:t xml:space="preserve">ing-goods inspection, </w:t>
      </w:r>
      <w:r w:rsidR="00D47485">
        <w:rPr>
          <w:rFonts w:cs="Arial"/>
          <w:i/>
          <w:iCs/>
          <w:sz w:val="16"/>
          <w:szCs w:val="16"/>
        </w:rPr>
        <w:t>LSG</w:t>
      </w:r>
      <w:r w:rsidR="00AC41A4" w:rsidRPr="00667C2F">
        <w:rPr>
          <w:rFonts w:cs="Arial"/>
          <w:sz w:val="16"/>
          <w:szCs w:val="16"/>
        </w:rPr>
        <w:t xml:space="preserve"> makes a credit entry in favour of the Supplier </w:t>
      </w:r>
      <w:proofErr w:type="gramStart"/>
      <w:r w:rsidR="00AC41A4" w:rsidRPr="00667C2F">
        <w:rPr>
          <w:rFonts w:cs="Arial"/>
          <w:sz w:val="16"/>
          <w:szCs w:val="16"/>
        </w:rPr>
        <w:t>on the basis of</w:t>
      </w:r>
      <w:proofErr w:type="gramEnd"/>
      <w:r w:rsidR="00AC41A4" w:rsidRPr="00667C2F">
        <w:rPr>
          <w:rFonts w:cs="Arial"/>
          <w:sz w:val="16"/>
          <w:szCs w:val="16"/>
        </w:rPr>
        <w:t xml:space="preserve"> the particulars contained in the delivery note. </w:t>
      </w:r>
      <w:r w:rsidR="00D47485">
        <w:rPr>
          <w:rFonts w:cs="Arial"/>
          <w:i/>
          <w:sz w:val="16"/>
          <w:szCs w:val="16"/>
        </w:rPr>
        <w:t>LSG</w:t>
      </w:r>
      <w:r w:rsidR="00AD1D3D" w:rsidRPr="00464798">
        <w:rPr>
          <w:rFonts w:cs="Arial"/>
          <w:sz w:val="16"/>
          <w:szCs w:val="16"/>
        </w:rPr>
        <w:t xml:space="preserve"> </w:t>
      </w:r>
      <w:r w:rsidR="00AC41A4" w:rsidRPr="00464798">
        <w:rPr>
          <w:rFonts w:cs="Arial"/>
          <w:sz w:val="16"/>
          <w:szCs w:val="16"/>
        </w:rPr>
        <w:t xml:space="preserve">transmits to the Supplier a record of the credit entry in writing or by email. The Supplier undertakes to notify </w:t>
      </w:r>
      <w:r w:rsidR="00D47485">
        <w:rPr>
          <w:rFonts w:cs="Arial"/>
          <w:i/>
          <w:iCs/>
          <w:sz w:val="16"/>
          <w:szCs w:val="16"/>
        </w:rPr>
        <w:t>LSG</w:t>
      </w:r>
      <w:r w:rsidR="00AD1D3D" w:rsidRPr="00464798">
        <w:rPr>
          <w:rFonts w:cs="Arial"/>
          <w:sz w:val="16"/>
          <w:szCs w:val="16"/>
        </w:rPr>
        <w:t xml:space="preserve"> </w:t>
      </w:r>
      <w:r w:rsidR="00AC41A4" w:rsidRPr="00464798">
        <w:rPr>
          <w:rFonts w:cs="Arial"/>
          <w:sz w:val="16"/>
          <w:szCs w:val="16"/>
        </w:rPr>
        <w:t>of any devia</w:t>
      </w:r>
      <w:r w:rsidR="00AC41A4" w:rsidRPr="00801973">
        <w:rPr>
          <w:rFonts w:cs="Arial"/>
          <w:sz w:val="16"/>
          <w:szCs w:val="16"/>
        </w:rPr>
        <w:t>tions of the credited amount and any associated ex</w:t>
      </w:r>
      <w:r w:rsidR="00AC41A4" w:rsidRPr="00667C2F">
        <w:rPr>
          <w:rFonts w:cs="Arial"/>
          <w:sz w:val="16"/>
          <w:szCs w:val="16"/>
        </w:rPr>
        <w:t>cess payments or shortfalls without delay and to make up any differences.</w:t>
      </w:r>
    </w:p>
    <w:p w14:paraId="7B4F85FF" w14:textId="77777777" w:rsidR="00AC41A4" w:rsidRPr="00E343E1" w:rsidRDefault="00076DF1">
      <w:pPr>
        <w:pStyle w:val="Textkrper"/>
        <w:tabs>
          <w:tab w:val="clear" w:pos="851"/>
          <w:tab w:val="left" w:pos="284"/>
        </w:tabs>
        <w:spacing w:after="100" w:afterAutospacing="1"/>
        <w:rPr>
          <w:rFonts w:cs="Arial"/>
          <w:sz w:val="16"/>
          <w:szCs w:val="16"/>
        </w:rPr>
      </w:pPr>
      <w:r w:rsidRPr="00BD1C03">
        <w:rPr>
          <w:rFonts w:cs="Arial"/>
          <w:b/>
          <w:sz w:val="16"/>
          <w:szCs w:val="16"/>
        </w:rPr>
        <w:t>5</w:t>
      </w:r>
      <w:r w:rsidR="00AC41A4" w:rsidRPr="00BD1C03">
        <w:rPr>
          <w:rFonts w:cs="Arial"/>
          <w:b/>
          <w:sz w:val="16"/>
          <w:szCs w:val="16"/>
        </w:rPr>
        <w:t>.4</w:t>
      </w:r>
      <w:r w:rsidR="00AC41A4" w:rsidRPr="00BD1C03">
        <w:rPr>
          <w:rFonts w:cs="Arial"/>
          <w:b/>
          <w:sz w:val="16"/>
          <w:szCs w:val="16"/>
        </w:rPr>
        <w:tab/>
      </w:r>
      <w:r w:rsidR="00AC41A4" w:rsidRPr="00BD1C03">
        <w:rPr>
          <w:rFonts w:cs="Arial"/>
          <w:sz w:val="16"/>
          <w:szCs w:val="16"/>
        </w:rPr>
        <w:t xml:space="preserve">The Supplier's invoices for individual services shall be drawn up within </w:t>
      </w:r>
      <w:r w:rsidR="006B50B0" w:rsidRPr="00BD1C03">
        <w:rPr>
          <w:rFonts w:cs="Arial"/>
          <w:sz w:val="16"/>
          <w:szCs w:val="16"/>
        </w:rPr>
        <w:t>thirty (</w:t>
      </w:r>
      <w:r w:rsidR="00AC41A4" w:rsidRPr="00E343E1">
        <w:rPr>
          <w:rFonts w:cs="Arial"/>
          <w:sz w:val="16"/>
          <w:szCs w:val="16"/>
        </w:rPr>
        <w:t>30</w:t>
      </w:r>
      <w:r w:rsidR="006B50B0" w:rsidRPr="00E343E1">
        <w:rPr>
          <w:rFonts w:cs="Arial"/>
          <w:sz w:val="16"/>
          <w:szCs w:val="16"/>
        </w:rPr>
        <w:t>)</w:t>
      </w:r>
      <w:r w:rsidR="00AC41A4" w:rsidRPr="00E343E1">
        <w:rPr>
          <w:rFonts w:cs="Arial"/>
          <w:sz w:val="16"/>
          <w:szCs w:val="16"/>
        </w:rPr>
        <w:t xml:space="preserve"> </w:t>
      </w:r>
      <w:r w:rsidR="006B50B0" w:rsidRPr="00E343E1">
        <w:rPr>
          <w:rFonts w:cs="Arial"/>
          <w:sz w:val="16"/>
          <w:szCs w:val="16"/>
        </w:rPr>
        <w:t xml:space="preserve">calendar </w:t>
      </w:r>
      <w:r w:rsidR="00AC41A4" w:rsidRPr="00E343E1">
        <w:rPr>
          <w:rFonts w:cs="Arial"/>
          <w:sz w:val="16"/>
          <w:szCs w:val="16"/>
        </w:rPr>
        <w:t xml:space="preserve">days of performance of the service. Recurrent services performed by the Supplier shall be invoiced </w:t>
      </w:r>
      <w:proofErr w:type="gramStart"/>
      <w:r w:rsidR="00AC41A4" w:rsidRPr="00E343E1">
        <w:rPr>
          <w:rFonts w:cs="Arial"/>
          <w:sz w:val="16"/>
          <w:szCs w:val="16"/>
        </w:rPr>
        <w:t>on a monthly basis</w:t>
      </w:r>
      <w:proofErr w:type="gramEnd"/>
      <w:r w:rsidR="00AC41A4" w:rsidRPr="00E343E1">
        <w:rPr>
          <w:rFonts w:cs="Arial"/>
          <w:sz w:val="16"/>
          <w:szCs w:val="16"/>
        </w:rPr>
        <w:t xml:space="preserve">, failing other </w:t>
      </w:r>
      <w:r w:rsidR="00DC2282" w:rsidRPr="00E343E1">
        <w:rPr>
          <w:rFonts w:cs="Arial"/>
          <w:sz w:val="16"/>
          <w:szCs w:val="16"/>
        </w:rPr>
        <w:t xml:space="preserve">express </w:t>
      </w:r>
      <w:r w:rsidR="00AC41A4" w:rsidRPr="00E343E1">
        <w:rPr>
          <w:rFonts w:cs="Arial"/>
          <w:sz w:val="16"/>
          <w:szCs w:val="16"/>
        </w:rPr>
        <w:t>contractual arrangements.</w:t>
      </w:r>
    </w:p>
    <w:p w14:paraId="34D48717" w14:textId="77777777" w:rsidR="00AC41A4" w:rsidRPr="00E343E1" w:rsidRDefault="00AC41A4">
      <w:pPr>
        <w:pStyle w:val="Textkrper"/>
        <w:tabs>
          <w:tab w:val="clear" w:pos="851"/>
        </w:tabs>
        <w:spacing w:after="100" w:afterAutospacing="1"/>
        <w:rPr>
          <w:rFonts w:cs="Arial"/>
          <w:sz w:val="16"/>
          <w:szCs w:val="16"/>
        </w:rPr>
      </w:pPr>
    </w:p>
    <w:p w14:paraId="584F5625" w14:textId="77777777" w:rsidR="00AC41A4" w:rsidRPr="00E343E1" w:rsidRDefault="00AC41A4" w:rsidP="004A2BA3">
      <w:pPr>
        <w:pStyle w:val="Textkrper-Einzug3"/>
        <w:spacing w:after="100" w:afterAutospacing="1"/>
        <w:ind w:left="0" w:firstLine="0"/>
        <w:rPr>
          <w:rFonts w:cs="Arial"/>
          <w:sz w:val="16"/>
          <w:szCs w:val="16"/>
        </w:rPr>
      </w:pPr>
      <w:r w:rsidRPr="00E343E1">
        <w:rPr>
          <w:rFonts w:cs="Arial"/>
          <w:sz w:val="16"/>
          <w:szCs w:val="16"/>
        </w:rPr>
        <w:t xml:space="preserve">Art. </w:t>
      </w:r>
      <w:r w:rsidR="00076DF1" w:rsidRPr="00E343E1">
        <w:rPr>
          <w:rFonts w:cs="Arial"/>
          <w:sz w:val="16"/>
          <w:szCs w:val="16"/>
        </w:rPr>
        <w:t>6</w:t>
      </w:r>
      <w:r w:rsidRPr="00E343E1">
        <w:rPr>
          <w:rFonts w:cs="Arial"/>
          <w:sz w:val="16"/>
          <w:szCs w:val="16"/>
        </w:rPr>
        <w:tab/>
        <w:t>Acceptance, defects</w:t>
      </w:r>
    </w:p>
    <w:p w14:paraId="76A8ACA5" w14:textId="02BDE57C" w:rsidR="00AC41A4" w:rsidRPr="00801973" w:rsidRDefault="00D025DE">
      <w:pPr>
        <w:pStyle w:val="Textkrper"/>
        <w:tabs>
          <w:tab w:val="clear" w:pos="851"/>
          <w:tab w:val="left" w:pos="284"/>
        </w:tabs>
        <w:spacing w:after="100" w:afterAutospacing="1"/>
        <w:rPr>
          <w:rFonts w:cs="Arial"/>
          <w:sz w:val="16"/>
          <w:szCs w:val="16"/>
        </w:rPr>
      </w:pPr>
      <w:r w:rsidRPr="00E343E1">
        <w:rPr>
          <w:rFonts w:cs="Arial"/>
          <w:b/>
          <w:sz w:val="16"/>
          <w:szCs w:val="16"/>
        </w:rPr>
        <w:t>6</w:t>
      </w:r>
      <w:r w:rsidR="00AC41A4" w:rsidRPr="00E343E1">
        <w:rPr>
          <w:rFonts w:cs="Arial"/>
          <w:b/>
          <w:sz w:val="16"/>
          <w:szCs w:val="16"/>
        </w:rPr>
        <w:t>.1</w:t>
      </w:r>
      <w:r w:rsidR="00AC41A4" w:rsidRPr="00E343E1">
        <w:rPr>
          <w:rFonts w:cs="Arial"/>
          <w:sz w:val="16"/>
          <w:szCs w:val="16"/>
        </w:rPr>
        <w:tab/>
        <w:t xml:space="preserve">The contractual service shall be accepted after an incoming-goods inspection performed by </w:t>
      </w:r>
      <w:r w:rsidR="00F24269">
        <w:rPr>
          <w:rFonts w:cs="Arial"/>
          <w:sz w:val="16"/>
          <w:szCs w:val="16"/>
        </w:rPr>
        <w:t xml:space="preserve">an agent designated by </w:t>
      </w:r>
      <w:r w:rsidR="00D47485">
        <w:rPr>
          <w:rFonts w:cs="Arial"/>
          <w:i/>
          <w:iCs/>
          <w:sz w:val="16"/>
          <w:szCs w:val="16"/>
        </w:rPr>
        <w:t>LSG</w:t>
      </w:r>
      <w:r w:rsidR="00AD1D3D" w:rsidRPr="00464798">
        <w:rPr>
          <w:rFonts w:cs="Arial"/>
          <w:sz w:val="16"/>
          <w:szCs w:val="16"/>
        </w:rPr>
        <w:t xml:space="preserve"> </w:t>
      </w:r>
      <w:r w:rsidR="00AC41A4" w:rsidRPr="00464798">
        <w:rPr>
          <w:rFonts w:cs="Arial"/>
          <w:sz w:val="16"/>
          <w:szCs w:val="16"/>
        </w:rPr>
        <w:t xml:space="preserve">upon receipt or (wherever contractually agreed in a departure from Art. </w:t>
      </w:r>
      <w:r w:rsidR="00076DF1" w:rsidRPr="00464798">
        <w:rPr>
          <w:rFonts w:cs="Arial"/>
          <w:sz w:val="16"/>
          <w:szCs w:val="16"/>
        </w:rPr>
        <w:t>2</w:t>
      </w:r>
      <w:r w:rsidR="00AC41A4" w:rsidRPr="00464798">
        <w:rPr>
          <w:rFonts w:cs="Arial"/>
          <w:sz w:val="16"/>
          <w:szCs w:val="16"/>
        </w:rPr>
        <w:t xml:space="preserve">.1) after an agent commissioned by </w:t>
      </w:r>
      <w:r w:rsidR="00D47485">
        <w:rPr>
          <w:rFonts w:cs="Arial"/>
          <w:i/>
          <w:sz w:val="16"/>
          <w:szCs w:val="16"/>
        </w:rPr>
        <w:t>LSG</w:t>
      </w:r>
      <w:r w:rsidR="00A22C10" w:rsidRPr="00BD1C03">
        <w:rPr>
          <w:rFonts w:cs="Arial"/>
          <w:sz w:val="16"/>
          <w:szCs w:val="16"/>
        </w:rPr>
        <w:t xml:space="preserve"> </w:t>
      </w:r>
      <w:r w:rsidR="00AC41A4" w:rsidRPr="00BD1C03">
        <w:rPr>
          <w:rFonts w:cs="Arial"/>
          <w:sz w:val="16"/>
          <w:szCs w:val="16"/>
        </w:rPr>
        <w:t>h</w:t>
      </w:r>
      <w:r w:rsidR="00AC41A4" w:rsidRPr="00464798">
        <w:rPr>
          <w:rFonts w:cs="Arial"/>
          <w:sz w:val="16"/>
          <w:szCs w:val="16"/>
        </w:rPr>
        <w:t>as collected the goods at the agreed place of perfor</w:t>
      </w:r>
      <w:r w:rsidR="00AC41A4" w:rsidRPr="00801973">
        <w:rPr>
          <w:rFonts w:cs="Arial"/>
          <w:sz w:val="16"/>
          <w:szCs w:val="16"/>
        </w:rPr>
        <w:t>m</w:t>
      </w:r>
      <w:r w:rsidR="00735453">
        <w:rPr>
          <w:rFonts w:cs="Arial"/>
          <w:sz w:val="16"/>
          <w:szCs w:val="16"/>
        </w:rPr>
        <w:t>ance.</w:t>
      </w:r>
    </w:p>
    <w:p w14:paraId="3FF422AA" w14:textId="38EBDCA4" w:rsidR="00AC41A4" w:rsidRPr="00BD1C03" w:rsidRDefault="00D025DE">
      <w:pPr>
        <w:pStyle w:val="Textkrper"/>
        <w:tabs>
          <w:tab w:val="clear" w:pos="851"/>
          <w:tab w:val="left" w:pos="284"/>
        </w:tabs>
        <w:spacing w:after="100" w:afterAutospacing="1"/>
        <w:rPr>
          <w:rFonts w:cs="Arial"/>
          <w:sz w:val="16"/>
          <w:szCs w:val="16"/>
          <w:lang w:val="en-US"/>
        </w:rPr>
      </w:pPr>
      <w:r w:rsidRPr="00667C2F">
        <w:rPr>
          <w:rFonts w:cs="Arial"/>
          <w:b/>
          <w:bCs/>
          <w:sz w:val="16"/>
          <w:szCs w:val="16"/>
          <w:lang w:val="en-US"/>
        </w:rPr>
        <w:t>6</w:t>
      </w:r>
      <w:r w:rsidR="00800439" w:rsidRPr="00667C2F">
        <w:rPr>
          <w:rFonts w:cs="Arial"/>
          <w:b/>
          <w:bCs/>
          <w:sz w:val="16"/>
          <w:szCs w:val="16"/>
          <w:lang w:val="en-US"/>
        </w:rPr>
        <w:t>.2</w:t>
      </w:r>
      <w:r w:rsidR="00800439" w:rsidRPr="00BD1C03">
        <w:rPr>
          <w:rFonts w:cs="Arial"/>
          <w:sz w:val="16"/>
          <w:szCs w:val="16"/>
          <w:lang w:val="en-US"/>
        </w:rPr>
        <w:t xml:space="preserve"> </w:t>
      </w:r>
      <w:r w:rsidR="00F24269">
        <w:rPr>
          <w:rFonts w:cs="Arial"/>
          <w:sz w:val="16"/>
          <w:szCs w:val="16"/>
          <w:lang w:val="en-US"/>
        </w:rPr>
        <w:t xml:space="preserve">The designated agent of </w:t>
      </w:r>
      <w:r w:rsidR="00D47485">
        <w:rPr>
          <w:rFonts w:cs="Arial"/>
          <w:i/>
          <w:iCs/>
          <w:sz w:val="16"/>
          <w:szCs w:val="16"/>
          <w:lang w:val="en-US"/>
        </w:rPr>
        <w:t>LSG</w:t>
      </w:r>
      <w:r w:rsidR="00AD1D3D" w:rsidRPr="00464798">
        <w:rPr>
          <w:rFonts w:cs="Arial"/>
          <w:sz w:val="16"/>
          <w:szCs w:val="16"/>
          <w:lang w:val="en-US"/>
        </w:rPr>
        <w:t xml:space="preserve"> </w:t>
      </w:r>
      <w:r w:rsidR="00800439" w:rsidRPr="00464798">
        <w:rPr>
          <w:rFonts w:cs="Arial"/>
          <w:sz w:val="16"/>
          <w:szCs w:val="16"/>
          <w:lang w:val="en-US"/>
        </w:rPr>
        <w:t xml:space="preserve">shall examine deliveries within </w:t>
      </w:r>
      <w:r w:rsidR="006B50B0" w:rsidRPr="00464798">
        <w:rPr>
          <w:rFonts w:cs="Arial"/>
          <w:sz w:val="16"/>
          <w:szCs w:val="16"/>
          <w:lang w:val="en-US"/>
        </w:rPr>
        <w:t>fourteen (</w:t>
      </w:r>
      <w:r w:rsidR="00076DF1" w:rsidRPr="00464798">
        <w:rPr>
          <w:rFonts w:cs="Arial"/>
          <w:sz w:val="16"/>
          <w:szCs w:val="16"/>
          <w:lang w:val="en-US"/>
        </w:rPr>
        <w:t>14</w:t>
      </w:r>
      <w:r w:rsidR="006B50B0" w:rsidRPr="00464798">
        <w:rPr>
          <w:rFonts w:cs="Arial"/>
          <w:sz w:val="16"/>
          <w:szCs w:val="16"/>
          <w:lang w:val="en-US"/>
        </w:rPr>
        <w:t>)</w:t>
      </w:r>
      <w:r w:rsidR="00076DF1" w:rsidRPr="00464798">
        <w:rPr>
          <w:rFonts w:cs="Arial"/>
          <w:sz w:val="16"/>
          <w:szCs w:val="16"/>
          <w:lang w:val="en-US"/>
        </w:rPr>
        <w:t xml:space="preserve"> calendar days</w:t>
      </w:r>
      <w:r w:rsidR="00800439" w:rsidRPr="00464798">
        <w:rPr>
          <w:rFonts w:cs="Arial"/>
          <w:sz w:val="16"/>
          <w:szCs w:val="16"/>
          <w:lang w:val="en-US"/>
        </w:rPr>
        <w:t xml:space="preserve"> of acceptance as to obvious defects. </w:t>
      </w:r>
      <w:r w:rsidR="00D47485">
        <w:rPr>
          <w:rFonts w:cs="Arial"/>
          <w:i/>
          <w:iCs/>
          <w:sz w:val="16"/>
          <w:szCs w:val="16"/>
          <w:lang w:val="en-US"/>
        </w:rPr>
        <w:t>LSG</w:t>
      </w:r>
      <w:r w:rsidR="00AD1D3D" w:rsidRPr="00464798">
        <w:rPr>
          <w:rFonts w:cs="Arial"/>
          <w:sz w:val="16"/>
          <w:szCs w:val="16"/>
          <w:lang w:val="en-US"/>
        </w:rPr>
        <w:t xml:space="preserve"> </w:t>
      </w:r>
      <w:r w:rsidR="00EF471B" w:rsidRPr="00464798">
        <w:rPr>
          <w:rFonts w:cs="Arial"/>
          <w:sz w:val="16"/>
          <w:szCs w:val="16"/>
          <w:lang w:val="en-US"/>
        </w:rPr>
        <w:t xml:space="preserve">shall </w:t>
      </w:r>
      <w:r w:rsidR="009F601E" w:rsidRPr="00464798">
        <w:rPr>
          <w:rFonts w:cs="Arial"/>
          <w:sz w:val="16"/>
          <w:szCs w:val="16"/>
          <w:lang w:val="en-US"/>
        </w:rPr>
        <w:t xml:space="preserve">promptly </w:t>
      </w:r>
      <w:r w:rsidR="00EF471B" w:rsidRPr="00464798">
        <w:rPr>
          <w:rFonts w:cs="Arial"/>
          <w:sz w:val="16"/>
          <w:szCs w:val="16"/>
          <w:lang w:val="en-US"/>
        </w:rPr>
        <w:t xml:space="preserve">notify the Supplier </w:t>
      </w:r>
      <w:r w:rsidR="009F601E" w:rsidRPr="00464798">
        <w:rPr>
          <w:rFonts w:cs="Arial"/>
          <w:sz w:val="16"/>
          <w:szCs w:val="16"/>
          <w:lang w:val="en-US"/>
        </w:rPr>
        <w:t xml:space="preserve">in writing </w:t>
      </w:r>
      <w:r w:rsidR="00C92F47" w:rsidRPr="00464798">
        <w:rPr>
          <w:rFonts w:cs="Arial"/>
          <w:sz w:val="16"/>
          <w:szCs w:val="16"/>
          <w:lang w:val="en-US"/>
        </w:rPr>
        <w:t xml:space="preserve">of any defects as soon as they are </w:t>
      </w:r>
      <w:r w:rsidR="004F4E69" w:rsidRPr="00464798">
        <w:rPr>
          <w:rFonts w:cs="Arial"/>
          <w:sz w:val="16"/>
          <w:szCs w:val="16"/>
          <w:lang w:val="en-US"/>
        </w:rPr>
        <w:t>estab</w:t>
      </w:r>
      <w:r w:rsidR="004F4E69" w:rsidRPr="00801973">
        <w:rPr>
          <w:rFonts w:cs="Arial"/>
          <w:sz w:val="16"/>
          <w:szCs w:val="16"/>
          <w:lang w:val="en-US"/>
        </w:rPr>
        <w:t xml:space="preserve">lished </w:t>
      </w:r>
      <w:proofErr w:type="gramStart"/>
      <w:r w:rsidR="004F4E69" w:rsidRPr="00801973">
        <w:rPr>
          <w:rFonts w:cs="Arial"/>
          <w:sz w:val="16"/>
          <w:szCs w:val="16"/>
          <w:lang w:val="en-US"/>
        </w:rPr>
        <w:t>in the course of</w:t>
      </w:r>
      <w:proofErr w:type="gramEnd"/>
      <w:r w:rsidR="004F4E69" w:rsidRPr="00801973">
        <w:rPr>
          <w:rFonts w:cs="Arial"/>
          <w:sz w:val="16"/>
          <w:szCs w:val="16"/>
          <w:lang w:val="en-US"/>
        </w:rPr>
        <w:t xml:space="preserve"> due and proper business opera</w:t>
      </w:r>
      <w:r w:rsidR="004F4E69" w:rsidRPr="00667C2F">
        <w:rPr>
          <w:rFonts w:cs="Arial"/>
          <w:sz w:val="16"/>
          <w:szCs w:val="16"/>
          <w:lang w:val="en-US"/>
        </w:rPr>
        <w:t>tions</w:t>
      </w:r>
      <w:r w:rsidR="00142621" w:rsidRPr="00667C2F">
        <w:rPr>
          <w:rFonts w:cs="Arial"/>
          <w:sz w:val="16"/>
          <w:szCs w:val="16"/>
          <w:lang w:val="en-US"/>
        </w:rPr>
        <w:t>.</w:t>
      </w:r>
    </w:p>
    <w:p w14:paraId="13E29CD1" w14:textId="77777777" w:rsidR="00AC41A4" w:rsidRPr="00BD1C03" w:rsidRDefault="00AC41A4">
      <w:pPr>
        <w:pStyle w:val="Textkrper-Einzug2"/>
        <w:spacing w:after="100" w:afterAutospacing="1"/>
        <w:ind w:left="0" w:firstLine="0"/>
        <w:rPr>
          <w:rFonts w:cs="Arial"/>
          <w:b/>
          <w:sz w:val="16"/>
          <w:szCs w:val="16"/>
        </w:rPr>
      </w:pPr>
    </w:p>
    <w:p w14:paraId="77A6B538" w14:textId="77777777" w:rsidR="00AC41A4" w:rsidRPr="00E343E1" w:rsidRDefault="00AC41A4">
      <w:pPr>
        <w:pStyle w:val="Textkrper-Einzug2"/>
        <w:spacing w:after="100" w:afterAutospacing="1"/>
        <w:rPr>
          <w:rFonts w:cs="Arial"/>
          <w:b/>
          <w:sz w:val="16"/>
          <w:szCs w:val="16"/>
        </w:rPr>
      </w:pPr>
      <w:r w:rsidRPr="00BD1C03">
        <w:rPr>
          <w:rFonts w:cs="Arial"/>
          <w:b/>
          <w:sz w:val="16"/>
          <w:szCs w:val="16"/>
        </w:rPr>
        <w:t xml:space="preserve">Art. </w:t>
      </w:r>
      <w:r w:rsidR="00076DF1" w:rsidRPr="00BD1C03">
        <w:rPr>
          <w:rFonts w:cs="Arial"/>
          <w:b/>
          <w:sz w:val="16"/>
          <w:szCs w:val="16"/>
        </w:rPr>
        <w:t>7</w:t>
      </w:r>
      <w:r w:rsidR="002F1D25" w:rsidRPr="00E343E1">
        <w:rPr>
          <w:rFonts w:cs="Arial"/>
          <w:b/>
          <w:sz w:val="16"/>
          <w:szCs w:val="16"/>
        </w:rPr>
        <w:tab/>
      </w:r>
      <w:r w:rsidRPr="00E343E1">
        <w:rPr>
          <w:rFonts w:cs="Arial"/>
          <w:b/>
          <w:sz w:val="16"/>
          <w:szCs w:val="16"/>
        </w:rPr>
        <w:t>Passage of risk and title</w:t>
      </w:r>
    </w:p>
    <w:p w14:paraId="5183277E" w14:textId="0F7610CA" w:rsidR="002854FE" w:rsidRPr="00BD1C03" w:rsidRDefault="00076DF1">
      <w:pPr>
        <w:pStyle w:val="Textkrper"/>
        <w:tabs>
          <w:tab w:val="clear" w:pos="851"/>
          <w:tab w:val="left" w:pos="284"/>
        </w:tabs>
        <w:spacing w:after="100" w:afterAutospacing="1"/>
        <w:rPr>
          <w:rFonts w:cs="Arial"/>
          <w:sz w:val="16"/>
          <w:szCs w:val="16"/>
        </w:rPr>
      </w:pPr>
      <w:r w:rsidRPr="00E343E1">
        <w:rPr>
          <w:rFonts w:cs="Arial"/>
          <w:b/>
          <w:sz w:val="16"/>
          <w:szCs w:val="16"/>
        </w:rPr>
        <w:t>7</w:t>
      </w:r>
      <w:r w:rsidR="00AC41A4" w:rsidRPr="00E343E1">
        <w:rPr>
          <w:rFonts w:cs="Arial"/>
          <w:b/>
          <w:sz w:val="16"/>
          <w:szCs w:val="16"/>
        </w:rPr>
        <w:t>.1</w:t>
      </w:r>
      <w:r w:rsidR="00AC41A4" w:rsidRPr="00E343E1">
        <w:rPr>
          <w:rFonts w:cs="Arial"/>
          <w:sz w:val="16"/>
          <w:szCs w:val="16"/>
        </w:rPr>
        <w:tab/>
        <w:t>The risk shall pass to</w:t>
      </w:r>
      <w:r w:rsidR="00F17633">
        <w:rPr>
          <w:rFonts w:cs="Arial"/>
          <w:sz w:val="16"/>
          <w:szCs w:val="16"/>
        </w:rPr>
        <w:t xml:space="preserve"> </w:t>
      </w:r>
      <w:r w:rsidR="00D47485">
        <w:rPr>
          <w:rFonts w:cs="Arial"/>
          <w:sz w:val="16"/>
          <w:szCs w:val="16"/>
        </w:rPr>
        <w:t>LSG</w:t>
      </w:r>
      <w:r w:rsidR="00AC41A4" w:rsidRPr="00464798">
        <w:rPr>
          <w:rFonts w:cs="Arial"/>
          <w:sz w:val="16"/>
          <w:szCs w:val="16"/>
        </w:rPr>
        <w:t>, in the case of work and services, with their acceptance and, in the case of goods deli</w:t>
      </w:r>
      <w:r w:rsidR="00AC41A4" w:rsidRPr="00801973">
        <w:rPr>
          <w:rFonts w:cs="Arial"/>
          <w:sz w:val="16"/>
          <w:szCs w:val="16"/>
        </w:rPr>
        <w:t>veries, upon</w:t>
      </w:r>
      <w:r w:rsidR="00AC41A4" w:rsidRPr="00667C2F">
        <w:rPr>
          <w:rFonts w:cs="Arial"/>
          <w:sz w:val="16"/>
          <w:szCs w:val="16"/>
        </w:rPr>
        <w:t xml:space="preserve"> </w:t>
      </w:r>
      <w:r w:rsidR="005A02E0" w:rsidRPr="00667C2F">
        <w:rPr>
          <w:rFonts w:cs="Arial"/>
          <w:sz w:val="16"/>
          <w:szCs w:val="16"/>
        </w:rPr>
        <w:t xml:space="preserve">their </w:t>
      </w:r>
      <w:r w:rsidR="003B4BF9" w:rsidRPr="00667C2F">
        <w:rPr>
          <w:rFonts w:cs="Arial"/>
          <w:sz w:val="16"/>
          <w:szCs w:val="16"/>
        </w:rPr>
        <w:t>receipt</w:t>
      </w:r>
      <w:r w:rsidR="00BE36C8" w:rsidRPr="00BD1C03">
        <w:rPr>
          <w:rFonts w:cs="Arial"/>
          <w:sz w:val="16"/>
          <w:szCs w:val="16"/>
        </w:rPr>
        <w:t xml:space="preserve"> at the </w:t>
      </w:r>
      <w:r w:rsidR="00BE36C8" w:rsidRPr="00EC4F78">
        <w:rPr>
          <w:rFonts w:cs="Arial"/>
          <w:sz w:val="16"/>
          <w:szCs w:val="16"/>
        </w:rPr>
        <w:t xml:space="preserve">receiving unit named by </w:t>
      </w:r>
      <w:r w:rsidR="00D47485">
        <w:rPr>
          <w:rFonts w:cs="Arial"/>
          <w:i/>
          <w:iCs/>
          <w:sz w:val="16"/>
          <w:szCs w:val="16"/>
        </w:rPr>
        <w:t>LSG</w:t>
      </w:r>
      <w:r w:rsidR="00F667AF">
        <w:rPr>
          <w:rFonts w:cs="Arial"/>
          <w:sz w:val="16"/>
          <w:szCs w:val="16"/>
        </w:rPr>
        <w:t xml:space="preserve"> </w:t>
      </w:r>
      <w:r w:rsidR="00F667AF" w:rsidRPr="00697100">
        <w:rPr>
          <w:rFonts w:cs="Arial"/>
          <w:sz w:val="16"/>
          <w:szCs w:val="16"/>
        </w:rPr>
        <w:t>unless there is a defect or other circumstance that precludes acceptance.</w:t>
      </w:r>
    </w:p>
    <w:p w14:paraId="2F8EFA3F" w14:textId="6FADF5C8" w:rsidR="00AC41A4" w:rsidRPr="00464798" w:rsidRDefault="00076DF1">
      <w:pPr>
        <w:pStyle w:val="Textkrper"/>
        <w:tabs>
          <w:tab w:val="clear" w:pos="851"/>
          <w:tab w:val="left" w:pos="284"/>
        </w:tabs>
        <w:spacing w:after="100" w:afterAutospacing="1"/>
        <w:rPr>
          <w:rFonts w:cs="Arial"/>
          <w:sz w:val="16"/>
          <w:szCs w:val="16"/>
        </w:rPr>
      </w:pPr>
      <w:r w:rsidRPr="00BD1C03">
        <w:rPr>
          <w:rFonts w:cs="Arial"/>
          <w:b/>
          <w:sz w:val="16"/>
          <w:szCs w:val="16"/>
        </w:rPr>
        <w:t>7</w:t>
      </w:r>
      <w:r w:rsidR="00AC41A4" w:rsidRPr="00BD1C03">
        <w:rPr>
          <w:rFonts w:cs="Arial"/>
          <w:b/>
          <w:sz w:val="16"/>
          <w:szCs w:val="16"/>
        </w:rPr>
        <w:t>.2</w:t>
      </w:r>
      <w:r w:rsidR="00AC41A4" w:rsidRPr="00BD1C03">
        <w:rPr>
          <w:rFonts w:cs="Arial"/>
          <w:sz w:val="16"/>
          <w:szCs w:val="16"/>
        </w:rPr>
        <w:tab/>
        <w:t xml:space="preserve">Upon delivery (acceptance) or handover of the ordered goods or work, </w:t>
      </w:r>
      <w:r w:rsidR="00D47485">
        <w:rPr>
          <w:rFonts w:cs="Arial"/>
          <w:i/>
          <w:sz w:val="16"/>
          <w:szCs w:val="16"/>
        </w:rPr>
        <w:t>LSG</w:t>
      </w:r>
      <w:r w:rsidR="00AD1D3D" w:rsidRPr="00464798">
        <w:rPr>
          <w:rFonts w:cs="Arial"/>
          <w:sz w:val="16"/>
          <w:szCs w:val="16"/>
        </w:rPr>
        <w:t xml:space="preserve"> </w:t>
      </w:r>
      <w:r w:rsidR="00AC41A4" w:rsidRPr="00464798">
        <w:rPr>
          <w:rFonts w:cs="Arial"/>
          <w:sz w:val="16"/>
          <w:szCs w:val="16"/>
        </w:rPr>
        <w:t>shall be given direct title thereto.</w:t>
      </w:r>
    </w:p>
    <w:p w14:paraId="1B2304D4" w14:textId="77777777" w:rsidR="00AC41A4" w:rsidRPr="00801973" w:rsidRDefault="00AC41A4">
      <w:pPr>
        <w:pStyle w:val="Textkrper"/>
        <w:tabs>
          <w:tab w:val="clear" w:pos="851"/>
        </w:tabs>
        <w:spacing w:after="100" w:afterAutospacing="1"/>
        <w:rPr>
          <w:rFonts w:cs="Arial"/>
          <w:sz w:val="16"/>
          <w:szCs w:val="16"/>
        </w:rPr>
      </w:pPr>
    </w:p>
    <w:p w14:paraId="297CE680" w14:textId="77777777" w:rsidR="00EC4F78" w:rsidRDefault="00EC4F78">
      <w:pPr>
        <w:pStyle w:val="Textkrper-Einzug2"/>
        <w:spacing w:after="100" w:afterAutospacing="1"/>
        <w:rPr>
          <w:rFonts w:cs="Arial"/>
          <w:b/>
          <w:sz w:val="16"/>
          <w:szCs w:val="16"/>
        </w:rPr>
      </w:pPr>
    </w:p>
    <w:p w14:paraId="37A379CB" w14:textId="77777777" w:rsidR="00AC41A4" w:rsidRPr="00BD1C03" w:rsidRDefault="00AC41A4">
      <w:pPr>
        <w:pStyle w:val="Textkrper-Einzug2"/>
        <w:spacing w:after="100" w:afterAutospacing="1"/>
        <w:rPr>
          <w:rFonts w:cs="Arial"/>
          <w:b/>
          <w:sz w:val="16"/>
          <w:szCs w:val="16"/>
        </w:rPr>
      </w:pPr>
      <w:r w:rsidRPr="00801973">
        <w:rPr>
          <w:rFonts w:cs="Arial"/>
          <w:b/>
          <w:sz w:val="16"/>
          <w:szCs w:val="16"/>
        </w:rPr>
        <w:t xml:space="preserve">Art. </w:t>
      </w:r>
      <w:r w:rsidR="00076DF1" w:rsidRPr="00667C2F">
        <w:rPr>
          <w:rFonts w:cs="Arial"/>
          <w:b/>
          <w:sz w:val="16"/>
          <w:szCs w:val="16"/>
        </w:rPr>
        <w:t>8</w:t>
      </w:r>
      <w:r w:rsidRPr="00667C2F">
        <w:rPr>
          <w:rFonts w:cs="Arial"/>
          <w:b/>
          <w:sz w:val="16"/>
          <w:szCs w:val="16"/>
        </w:rPr>
        <w:tab/>
      </w:r>
      <w:r w:rsidR="002854FE" w:rsidRPr="00667C2F">
        <w:rPr>
          <w:rFonts w:cs="Arial"/>
          <w:b/>
          <w:sz w:val="16"/>
          <w:szCs w:val="16"/>
        </w:rPr>
        <w:t>Warranty</w:t>
      </w:r>
    </w:p>
    <w:p w14:paraId="15842A8E" w14:textId="3EEB8E77" w:rsidR="00AC41A4" w:rsidRPr="00667C2F" w:rsidRDefault="00D47485">
      <w:pPr>
        <w:pStyle w:val="Textkrper-Einzug2"/>
        <w:spacing w:after="100" w:afterAutospacing="1"/>
        <w:ind w:left="0" w:firstLine="0"/>
        <w:rPr>
          <w:rFonts w:cs="Arial"/>
          <w:sz w:val="16"/>
          <w:szCs w:val="16"/>
        </w:rPr>
      </w:pPr>
      <w:r>
        <w:rPr>
          <w:rFonts w:cs="Arial"/>
          <w:i/>
          <w:sz w:val="16"/>
          <w:szCs w:val="16"/>
        </w:rPr>
        <w:t>LSG</w:t>
      </w:r>
      <w:r w:rsidR="00AD1D3D" w:rsidRPr="00464798">
        <w:rPr>
          <w:rFonts w:cs="Arial"/>
          <w:sz w:val="16"/>
          <w:szCs w:val="16"/>
        </w:rPr>
        <w:t xml:space="preserve"> </w:t>
      </w:r>
      <w:r w:rsidR="00AC41A4" w:rsidRPr="00464798">
        <w:rPr>
          <w:rFonts w:cs="Arial"/>
          <w:sz w:val="16"/>
          <w:szCs w:val="16"/>
        </w:rPr>
        <w:t xml:space="preserve">shall be entitled to the full statutory </w:t>
      </w:r>
      <w:r w:rsidR="002854FE" w:rsidRPr="00464798">
        <w:rPr>
          <w:rFonts w:cs="Arial"/>
          <w:sz w:val="16"/>
          <w:szCs w:val="16"/>
        </w:rPr>
        <w:t>warranty</w:t>
      </w:r>
      <w:r w:rsidR="00AC41A4" w:rsidRPr="00464798">
        <w:rPr>
          <w:rFonts w:cs="Arial"/>
          <w:sz w:val="16"/>
          <w:szCs w:val="16"/>
        </w:rPr>
        <w:t xml:space="preserve"> claims subject to the follo</w:t>
      </w:r>
      <w:r w:rsidR="00AC41A4" w:rsidRPr="00801973">
        <w:rPr>
          <w:rFonts w:cs="Arial"/>
          <w:sz w:val="16"/>
          <w:szCs w:val="16"/>
        </w:rPr>
        <w:t>wing stipulations:</w:t>
      </w:r>
    </w:p>
    <w:p w14:paraId="0A6139D8" w14:textId="51A823E2" w:rsidR="00AC41A4" w:rsidRPr="00E343E1" w:rsidRDefault="00076DF1">
      <w:pPr>
        <w:pStyle w:val="Textkrper-Einzug2"/>
        <w:tabs>
          <w:tab w:val="left" w:pos="284"/>
        </w:tabs>
        <w:spacing w:after="100" w:afterAutospacing="1"/>
        <w:ind w:left="0" w:firstLine="0"/>
        <w:rPr>
          <w:rFonts w:cs="Arial"/>
          <w:sz w:val="16"/>
          <w:szCs w:val="16"/>
        </w:rPr>
      </w:pPr>
      <w:r w:rsidRPr="00667C2F">
        <w:rPr>
          <w:rFonts w:cs="Arial"/>
          <w:b/>
          <w:sz w:val="16"/>
          <w:szCs w:val="16"/>
        </w:rPr>
        <w:lastRenderedPageBreak/>
        <w:t>8</w:t>
      </w:r>
      <w:r w:rsidR="00AC41A4" w:rsidRPr="00BD1C03">
        <w:rPr>
          <w:rFonts w:cs="Arial"/>
          <w:b/>
          <w:sz w:val="16"/>
          <w:szCs w:val="16"/>
        </w:rPr>
        <w:t>.1</w:t>
      </w:r>
      <w:r w:rsidR="00AC41A4" w:rsidRPr="00BD1C03">
        <w:rPr>
          <w:rFonts w:cs="Arial"/>
          <w:sz w:val="16"/>
          <w:szCs w:val="16"/>
        </w:rPr>
        <w:tab/>
        <w:t xml:space="preserve">The </w:t>
      </w:r>
      <w:r w:rsidR="002854FE" w:rsidRPr="00BD1C03">
        <w:rPr>
          <w:rFonts w:cs="Arial"/>
          <w:sz w:val="16"/>
          <w:szCs w:val="16"/>
        </w:rPr>
        <w:t>warranty</w:t>
      </w:r>
      <w:r w:rsidR="00AC41A4" w:rsidRPr="00BD1C03">
        <w:rPr>
          <w:rFonts w:cs="Arial"/>
          <w:sz w:val="16"/>
          <w:szCs w:val="16"/>
        </w:rPr>
        <w:t xml:space="preserve"> period shall commence with the passage of risk. If deliveries by the Supplier concern component supplies of </w:t>
      </w:r>
      <w:r w:rsidR="00D47485">
        <w:rPr>
          <w:rFonts w:cs="Arial"/>
          <w:i/>
          <w:sz w:val="16"/>
          <w:szCs w:val="16"/>
        </w:rPr>
        <w:t>LSG</w:t>
      </w:r>
      <w:r w:rsidR="00AD1D3D" w:rsidRPr="00464798">
        <w:rPr>
          <w:rFonts w:cs="Arial"/>
          <w:sz w:val="16"/>
          <w:szCs w:val="16"/>
        </w:rPr>
        <w:t xml:space="preserve"> </w:t>
      </w:r>
      <w:r w:rsidR="00AC41A4" w:rsidRPr="00464798">
        <w:rPr>
          <w:rFonts w:cs="Arial"/>
          <w:sz w:val="16"/>
          <w:szCs w:val="16"/>
        </w:rPr>
        <w:t xml:space="preserve">to third parties, the </w:t>
      </w:r>
      <w:r w:rsidR="002854FE" w:rsidRPr="00801973">
        <w:rPr>
          <w:rFonts w:cs="Arial"/>
          <w:sz w:val="16"/>
          <w:szCs w:val="16"/>
        </w:rPr>
        <w:t>warranty</w:t>
      </w:r>
      <w:r w:rsidR="00AC41A4" w:rsidRPr="00801973">
        <w:rPr>
          <w:rFonts w:cs="Arial"/>
          <w:sz w:val="16"/>
          <w:szCs w:val="16"/>
        </w:rPr>
        <w:t xml:space="preserve"> period shall co</w:t>
      </w:r>
      <w:r w:rsidR="00AC41A4" w:rsidRPr="00667C2F">
        <w:rPr>
          <w:rFonts w:cs="Arial"/>
          <w:sz w:val="16"/>
          <w:szCs w:val="16"/>
        </w:rPr>
        <w:t xml:space="preserve">mmence upon their delivery to the third party by </w:t>
      </w:r>
      <w:r w:rsidR="00D47485">
        <w:rPr>
          <w:rFonts w:cs="Arial"/>
          <w:i/>
          <w:iCs/>
          <w:sz w:val="16"/>
          <w:szCs w:val="16"/>
        </w:rPr>
        <w:t>LSG</w:t>
      </w:r>
      <w:r w:rsidR="00AC41A4" w:rsidRPr="00BD1C03">
        <w:rPr>
          <w:rFonts w:cs="Arial"/>
          <w:sz w:val="16"/>
          <w:szCs w:val="16"/>
        </w:rPr>
        <w:t>.</w:t>
      </w:r>
    </w:p>
    <w:p w14:paraId="4EF4C60B" w14:textId="44F1B373" w:rsidR="00AC41A4" w:rsidRPr="00E343E1" w:rsidRDefault="00076DF1">
      <w:pPr>
        <w:pStyle w:val="Textkrper-Einzug2"/>
        <w:tabs>
          <w:tab w:val="left" w:pos="284"/>
        </w:tabs>
        <w:spacing w:after="100" w:afterAutospacing="1"/>
        <w:ind w:left="0" w:firstLine="0"/>
        <w:rPr>
          <w:rFonts w:cs="Arial"/>
          <w:sz w:val="16"/>
          <w:szCs w:val="16"/>
        </w:rPr>
      </w:pPr>
      <w:r w:rsidRPr="00E343E1">
        <w:rPr>
          <w:rFonts w:cs="Arial"/>
          <w:b/>
          <w:sz w:val="16"/>
          <w:szCs w:val="16"/>
        </w:rPr>
        <w:t>8</w:t>
      </w:r>
      <w:r w:rsidR="00AC41A4" w:rsidRPr="00E343E1">
        <w:rPr>
          <w:rFonts w:cs="Arial"/>
          <w:b/>
          <w:sz w:val="16"/>
          <w:szCs w:val="16"/>
        </w:rPr>
        <w:t>.2</w:t>
      </w:r>
      <w:r w:rsidR="00AC41A4" w:rsidRPr="00E343E1">
        <w:rPr>
          <w:rFonts w:cs="Arial"/>
          <w:sz w:val="16"/>
          <w:szCs w:val="16"/>
        </w:rPr>
        <w:tab/>
      </w:r>
      <w:r w:rsidR="009038F0" w:rsidRPr="00E343E1">
        <w:rPr>
          <w:rFonts w:cs="Arial"/>
          <w:sz w:val="16"/>
          <w:szCs w:val="16"/>
        </w:rPr>
        <w:t xml:space="preserve">Wherever the </w:t>
      </w:r>
      <w:r w:rsidR="002854FE" w:rsidRPr="00E343E1">
        <w:rPr>
          <w:rFonts w:cs="Arial"/>
          <w:sz w:val="16"/>
          <w:szCs w:val="16"/>
        </w:rPr>
        <w:t>warranty</w:t>
      </w:r>
      <w:r w:rsidR="009038F0" w:rsidRPr="00E343E1">
        <w:rPr>
          <w:rFonts w:cs="Arial"/>
          <w:sz w:val="16"/>
          <w:szCs w:val="16"/>
        </w:rPr>
        <w:t xml:space="preserve"> arrangements contain options between different forms of </w:t>
      </w:r>
      <w:r w:rsidR="002854FE" w:rsidRPr="00E343E1">
        <w:rPr>
          <w:rFonts w:cs="Arial"/>
          <w:sz w:val="16"/>
          <w:szCs w:val="16"/>
        </w:rPr>
        <w:t>warranty</w:t>
      </w:r>
      <w:r w:rsidR="009038F0" w:rsidRPr="00E343E1">
        <w:rPr>
          <w:rFonts w:cs="Arial"/>
          <w:sz w:val="16"/>
          <w:szCs w:val="16"/>
        </w:rPr>
        <w:t xml:space="preserve"> claims, these options shall be due to </w:t>
      </w:r>
      <w:r w:rsidR="00D47485">
        <w:rPr>
          <w:rFonts w:cs="Arial"/>
          <w:i/>
          <w:sz w:val="16"/>
          <w:szCs w:val="16"/>
        </w:rPr>
        <w:t>LSG</w:t>
      </w:r>
      <w:r w:rsidR="009038F0" w:rsidRPr="00E343E1">
        <w:rPr>
          <w:rFonts w:cs="Arial"/>
          <w:sz w:val="16"/>
          <w:szCs w:val="16"/>
        </w:rPr>
        <w:t>.</w:t>
      </w:r>
    </w:p>
    <w:p w14:paraId="1F5E8524" w14:textId="77777777" w:rsidR="00AC41A4" w:rsidRPr="00E343E1" w:rsidRDefault="00AC41A4">
      <w:pPr>
        <w:pStyle w:val="Textkrper-Einzug2"/>
        <w:tabs>
          <w:tab w:val="left" w:pos="284"/>
        </w:tabs>
        <w:spacing w:after="100" w:afterAutospacing="1"/>
        <w:ind w:left="0" w:firstLine="0"/>
        <w:rPr>
          <w:rFonts w:cs="Arial"/>
          <w:sz w:val="16"/>
          <w:szCs w:val="16"/>
        </w:rPr>
      </w:pPr>
    </w:p>
    <w:p w14:paraId="08267433" w14:textId="77777777" w:rsidR="00AC41A4" w:rsidRPr="00E343E1" w:rsidRDefault="004A2BA3" w:rsidP="00200899">
      <w:pPr>
        <w:spacing w:after="100" w:afterAutospacing="1"/>
        <w:jc w:val="both"/>
        <w:rPr>
          <w:rFonts w:ascii="Arial" w:hAnsi="Arial" w:cs="Arial"/>
          <w:b/>
          <w:sz w:val="16"/>
          <w:szCs w:val="16"/>
        </w:rPr>
      </w:pPr>
      <w:r w:rsidRPr="00E343E1">
        <w:rPr>
          <w:rFonts w:ascii="Arial" w:hAnsi="Arial" w:cs="Arial"/>
          <w:b/>
          <w:sz w:val="16"/>
          <w:szCs w:val="16"/>
        </w:rPr>
        <w:t xml:space="preserve">Art. </w:t>
      </w:r>
      <w:r w:rsidR="00076DF1" w:rsidRPr="00E343E1">
        <w:rPr>
          <w:rFonts w:ascii="Arial" w:hAnsi="Arial" w:cs="Arial"/>
          <w:b/>
          <w:sz w:val="16"/>
          <w:szCs w:val="16"/>
        </w:rPr>
        <w:t>9</w:t>
      </w:r>
      <w:r w:rsidR="002F1D25" w:rsidRPr="00E343E1">
        <w:rPr>
          <w:rFonts w:ascii="Arial" w:hAnsi="Arial" w:cs="Arial"/>
          <w:b/>
          <w:sz w:val="16"/>
          <w:szCs w:val="16"/>
        </w:rPr>
        <w:tab/>
      </w:r>
      <w:r w:rsidR="00AC41A4" w:rsidRPr="00E343E1">
        <w:rPr>
          <w:rFonts w:ascii="Arial" w:hAnsi="Arial" w:cs="Arial"/>
          <w:b/>
          <w:sz w:val="16"/>
          <w:szCs w:val="16"/>
        </w:rPr>
        <w:t>Liability</w:t>
      </w:r>
    </w:p>
    <w:p w14:paraId="46446BE5" w14:textId="77777777" w:rsidR="00AC41A4" w:rsidRPr="009B62A1" w:rsidRDefault="00076DF1" w:rsidP="00200899">
      <w:pPr>
        <w:pStyle w:val="Textkrper-Einzug2"/>
        <w:tabs>
          <w:tab w:val="left" w:pos="284"/>
        </w:tabs>
        <w:spacing w:after="100" w:afterAutospacing="1"/>
        <w:ind w:left="0" w:firstLine="0"/>
        <w:rPr>
          <w:rFonts w:cs="Arial"/>
          <w:b/>
          <w:sz w:val="16"/>
          <w:szCs w:val="16"/>
        </w:rPr>
      </w:pPr>
      <w:r w:rsidRPr="009B62A1">
        <w:rPr>
          <w:rFonts w:cs="Arial"/>
          <w:b/>
          <w:sz w:val="16"/>
          <w:szCs w:val="16"/>
        </w:rPr>
        <w:t>9</w:t>
      </w:r>
      <w:r w:rsidR="00AC41A4" w:rsidRPr="009B62A1">
        <w:rPr>
          <w:rFonts w:cs="Arial"/>
          <w:b/>
          <w:sz w:val="16"/>
          <w:szCs w:val="16"/>
        </w:rPr>
        <w:t>.1</w:t>
      </w:r>
      <w:r w:rsidR="00AC41A4" w:rsidRPr="009B62A1">
        <w:rPr>
          <w:rFonts w:cs="Arial"/>
          <w:sz w:val="16"/>
          <w:szCs w:val="16"/>
        </w:rPr>
        <w:tab/>
        <w:t>In respect of its deliveries and services, the Supplier shall adhere to the state of the art, the variously applicable safety rules and the relevant accident-prevention, environmental and industrial-safety rules. Any permits and approvals necessary for due and proper deliveries or services shall be obtained or updated by the Supplier at its expense and in good time. If this provision is not heeded, the order shall be deemed to have been improperly discharged.</w:t>
      </w:r>
    </w:p>
    <w:p w14:paraId="49EBFFD7" w14:textId="339258A3" w:rsidR="00AC41A4" w:rsidRPr="00667C2F" w:rsidRDefault="00076DF1" w:rsidP="00200899">
      <w:pPr>
        <w:pStyle w:val="Textkrper-Einzug2"/>
        <w:tabs>
          <w:tab w:val="left" w:pos="284"/>
        </w:tabs>
        <w:spacing w:after="100" w:afterAutospacing="1"/>
        <w:ind w:left="0" w:firstLine="0"/>
        <w:rPr>
          <w:rFonts w:cs="Arial"/>
          <w:sz w:val="16"/>
          <w:szCs w:val="16"/>
        </w:rPr>
      </w:pPr>
      <w:r w:rsidRPr="009B62A1">
        <w:rPr>
          <w:rFonts w:cs="Arial"/>
          <w:b/>
          <w:sz w:val="16"/>
          <w:szCs w:val="16"/>
        </w:rPr>
        <w:t>9</w:t>
      </w:r>
      <w:r w:rsidR="00AC41A4" w:rsidRPr="009B62A1">
        <w:rPr>
          <w:rFonts w:cs="Arial"/>
          <w:b/>
          <w:sz w:val="16"/>
          <w:szCs w:val="16"/>
        </w:rPr>
        <w:t>.2</w:t>
      </w:r>
      <w:r w:rsidR="00AC41A4" w:rsidRPr="009B62A1">
        <w:rPr>
          <w:rFonts w:cs="Arial"/>
          <w:sz w:val="16"/>
          <w:szCs w:val="16"/>
        </w:rPr>
        <w:tab/>
        <w:t>Any infringement by the Supplier of</w:t>
      </w:r>
      <w:r w:rsidR="00D132A0" w:rsidRPr="009B62A1">
        <w:rPr>
          <w:rFonts w:cs="Arial"/>
          <w:sz w:val="16"/>
          <w:szCs w:val="16"/>
        </w:rPr>
        <w:t xml:space="preserve"> the </w:t>
      </w:r>
      <w:r w:rsidRPr="009B62A1">
        <w:rPr>
          <w:rFonts w:cs="Arial"/>
          <w:sz w:val="16"/>
          <w:szCs w:val="16"/>
        </w:rPr>
        <w:t xml:space="preserve">contractual </w:t>
      </w:r>
      <w:r w:rsidR="00D132A0" w:rsidRPr="009B62A1">
        <w:rPr>
          <w:rFonts w:cs="Arial"/>
          <w:sz w:val="16"/>
          <w:szCs w:val="16"/>
        </w:rPr>
        <w:t xml:space="preserve">duties </w:t>
      </w:r>
      <w:r w:rsidR="00AC41A4" w:rsidRPr="009B62A1">
        <w:rPr>
          <w:rFonts w:cs="Arial"/>
          <w:sz w:val="16"/>
          <w:szCs w:val="16"/>
        </w:rPr>
        <w:t xml:space="preserve">shall entitle </w:t>
      </w:r>
      <w:r w:rsidR="00D47485">
        <w:rPr>
          <w:rFonts w:cs="Arial"/>
          <w:i/>
          <w:sz w:val="16"/>
          <w:szCs w:val="16"/>
        </w:rPr>
        <w:t>LSG</w:t>
      </w:r>
      <w:r w:rsidR="00AD1D3D" w:rsidRPr="00464798">
        <w:rPr>
          <w:rFonts w:cs="Arial"/>
          <w:sz w:val="16"/>
          <w:szCs w:val="16"/>
        </w:rPr>
        <w:t xml:space="preserve"> </w:t>
      </w:r>
      <w:r w:rsidR="00AC41A4" w:rsidRPr="00464798">
        <w:rPr>
          <w:rFonts w:cs="Arial"/>
          <w:sz w:val="16"/>
          <w:szCs w:val="16"/>
        </w:rPr>
        <w:t xml:space="preserve">to rescind </w:t>
      </w:r>
      <w:r w:rsidRPr="00464798">
        <w:rPr>
          <w:rFonts w:cs="Arial"/>
          <w:sz w:val="16"/>
          <w:szCs w:val="16"/>
        </w:rPr>
        <w:t>from the</w:t>
      </w:r>
      <w:r w:rsidR="006B50B0" w:rsidRPr="00464798">
        <w:rPr>
          <w:rFonts w:cs="Arial"/>
          <w:sz w:val="16"/>
          <w:szCs w:val="16"/>
        </w:rPr>
        <w:t xml:space="preserve"> </w:t>
      </w:r>
      <w:r w:rsidR="00AC41A4" w:rsidRPr="00464798">
        <w:rPr>
          <w:rFonts w:cs="Arial"/>
          <w:sz w:val="16"/>
          <w:szCs w:val="16"/>
        </w:rPr>
        <w:t xml:space="preserve">contract. Any recurrent infringements shall entitle </w:t>
      </w:r>
      <w:r w:rsidR="00D47485">
        <w:rPr>
          <w:rFonts w:cs="Arial"/>
          <w:i/>
          <w:iCs/>
          <w:sz w:val="16"/>
          <w:szCs w:val="16"/>
        </w:rPr>
        <w:t>LSG</w:t>
      </w:r>
      <w:r w:rsidR="00AD1D3D" w:rsidRPr="00464798">
        <w:rPr>
          <w:rFonts w:cs="Arial"/>
          <w:sz w:val="16"/>
          <w:szCs w:val="16"/>
        </w:rPr>
        <w:t xml:space="preserve"> </w:t>
      </w:r>
      <w:r w:rsidR="00AC41A4" w:rsidRPr="00464798">
        <w:rPr>
          <w:rFonts w:cs="Arial"/>
          <w:sz w:val="16"/>
          <w:szCs w:val="16"/>
        </w:rPr>
        <w:t xml:space="preserve">to terminate </w:t>
      </w:r>
      <w:r w:rsidRPr="00464798">
        <w:rPr>
          <w:rFonts w:cs="Arial"/>
          <w:sz w:val="16"/>
          <w:szCs w:val="16"/>
        </w:rPr>
        <w:t>the contract</w:t>
      </w:r>
      <w:r w:rsidR="00AC41A4" w:rsidRPr="00464798">
        <w:rPr>
          <w:rFonts w:cs="Arial"/>
          <w:sz w:val="16"/>
          <w:szCs w:val="16"/>
        </w:rPr>
        <w:t xml:space="preserve"> without giving notice. In addition, </w:t>
      </w:r>
      <w:r w:rsidR="00D47485">
        <w:rPr>
          <w:rFonts w:cs="Arial"/>
          <w:i/>
          <w:sz w:val="16"/>
          <w:szCs w:val="16"/>
        </w:rPr>
        <w:t>LSG</w:t>
      </w:r>
      <w:r w:rsidR="00AD1D3D" w:rsidRPr="00464798">
        <w:rPr>
          <w:rFonts w:cs="Arial"/>
          <w:sz w:val="16"/>
          <w:szCs w:val="16"/>
        </w:rPr>
        <w:t xml:space="preserve"> </w:t>
      </w:r>
      <w:r w:rsidR="00AC41A4" w:rsidRPr="00464798">
        <w:rPr>
          <w:rFonts w:cs="Arial"/>
          <w:sz w:val="16"/>
          <w:szCs w:val="16"/>
        </w:rPr>
        <w:t>shall be entitled to assert claims to compensa</w:t>
      </w:r>
      <w:r w:rsidR="00AC41A4" w:rsidRPr="00801973">
        <w:rPr>
          <w:rFonts w:cs="Arial"/>
          <w:sz w:val="16"/>
          <w:szCs w:val="16"/>
        </w:rPr>
        <w:t>tion.</w:t>
      </w:r>
    </w:p>
    <w:p w14:paraId="7DC2B82A" w14:textId="2CFDBC0F" w:rsidR="00AC41A4" w:rsidRPr="00801973" w:rsidRDefault="00076DF1" w:rsidP="00BD1C03">
      <w:pPr>
        <w:pStyle w:val="Textkrper-Einzug2"/>
        <w:tabs>
          <w:tab w:val="left" w:pos="284"/>
        </w:tabs>
        <w:spacing w:after="100" w:afterAutospacing="1"/>
        <w:ind w:left="0" w:firstLine="0"/>
        <w:rPr>
          <w:rFonts w:cs="Arial"/>
          <w:sz w:val="16"/>
          <w:szCs w:val="16"/>
        </w:rPr>
      </w:pPr>
      <w:r w:rsidRPr="00667C2F">
        <w:rPr>
          <w:rFonts w:cs="Arial"/>
          <w:b/>
          <w:bCs/>
          <w:sz w:val="16"/>
          <w:szCs w:val="16"/>
        </w:rPr>
        <w:t>9</w:t>
      </w:r>
      <w:r w:rsidR="00AC41A4" w:rsidRPr="00667C2F">
        <w:rPr>
          <w:rFonts w:cs="Arial"/>
          <w:b/>
          <w:bCs/>
          <w:sz w:val="16"/>
          <w:szCs w:val="16"/>
        </w:rPr>
        <w:t>.3</w:t>
      </w:r>
      <w:r w:rsidR="00AC41A4" w:rsidRPr="00667C2F">
        <w:rPr>
          <w:rFonts w:cs="Arial"/>
          <w:b/>
          <w:bCs/>
          <w:sz w:val="16"/>
          <w:szCs w:val="16"/>
        </w:rPr>
        <w:tab/>
      </w:r>
      <w:r w:rsidR="00AC41A4" w:rsidRPr="00BD1C03">
        <w:rPr>
          <w:rFonts w:cs="Arial"/>
          <w:sz w:val="16"/>
          <w:szCs w:val="16"/>
        </w:rPr>
        <w:t xml:space="preserve">The Supplier shall exempt </w:t>
      </w:r>
      <w:r w:rsidR="00D47485">
        <w:rPr>
          <w:rFonts w:cs="Arial"/>
          <w:i/>
          <w:sz w:val="16"/>
          <w:szCs w:val="16"/>
        </w:rPr>
        <w:t>LSG</w:t>
      </w:r>
      <w:r w:rsidR="00EE5AB2">
        <w:rPr>
          <w:rFonts w:cs="Arial"/>
          <w:i/>
          <w:sz w:val="16"/>
          <w:szCs w:val="16"/>
        </w:rPr>
        <w:t xml:space="preserve"> </w:t>
      </w:r>
      <w:r w:rsidR="00AC41A4" w:rsidRPr="00464798">
        <w:rPr>
          <w:rFonts w:cs="Arial"/>
          <w:sz w:val="16"/>
          <w:szCs w:val="16"/>
        </w:rPr>
        <w:t>from any third-party claims to compensation under product liability whe</w:t>
      </w:r>
      <w:r w:rsidR="00AC41A4" w:rsidRPr="00801973">
        <w:rPr>
          <w:rFonts w:cs="Arial"/>
          <w:sz w:val="16"/>
          <w:szCs w:val="16"/>
        </w:rPr>
        <w:t>rever the cause lies in its sphere of influence and organization, and itself is li</w:t>
      </w:r>
      <w:r w:rsidR="00735453">
        <w:rPr>
          <w:rFonts w:cs="Arial"/>
          <w:sz w:val="16"/>
          <w:szCs w:val="16"/>
        </w:rPr>
        <w:t>able in its external relations.</w:t>
      </w:r>
    </w:p>
    <w:p w14:paraId="32201407" w14:textId="225A0C76" w:rsidR="00AC41A4" w:rsidRPr="00BD1C03" w:rsidRDefault="00076DF1" w:rsidP="00200899">
      <w:pPr>
        <w:pStyle w:val="Textkrper-Einzug2"/>
        <w:tabs>
          <w:tab w:val="left" w:pos="284"/>
        </w:tabs>
        <w:spacing w:after="100" w:afterAutospacing="1"/>
        <w:ind w:left="0" w:firstLine="0"/>
        <w:rPr>
          <w:rFonts w:cs="Arial"/>
          <w:sz w:val="16"/>
          <w:szCs w:val="16"/>
        </w:rPr>
      </w:pPr>
      <w:r w:rsidRPr="00667C2F">
        <w:rPr>
          <w:rFonts w:cs="Arial"/>
          <w:b/>
          <w:sz w:val="16"/>
          <w:szCs w:val="16"/>
        </w:rPr>
        <w:t>9</w:t>
      </w:r>
      <w:r w:rsidR="00AC41A4" w:rsidRPr="00667C2F">
        <w:rPr>
          <w:rFonts w:cs="Arial"/>
          <w:b/>
          <w:sz w:val="16"/>
          <w:szCs w:val="16"/>
        </w:rPr>
        <w:t>.4</w:t>
      </w:r>
      <w:r w:rsidR="00AC41A4" w:rsidRPr="00667C2F">
        <w:rPr>
          <w:rFonts w:cs="Arial"/>
          <w:b/>
          <w:sz w:val="16"/>
          <w:szCs w:val="16"/>
        </w:rPr>
        <w:tab/>
      </w:r>
      <w:r w:rsidR="00AC41A4" w:rsidRPr="00667C2F">
        <w:rPr>
          <w:rFonts w:cs="Arial"/>
          <w:sz w:val="16"/>
          <w:szCs w:val="16"/>
        </w:rPr>
        <w:t>In addition, the Supplier shall be liable for reimburs</w:t>
      </w:r>
      <w:r w:rsidR="00AC41A4" w:rsidRPr="00BD1C03">
        <w:rPr>
          <w:rFonts w:cs="Arial"/>
          <w:sz w:val="16"/>
          <w:szCs w:val="16"/>
        </w:rPr>
        <w:t xml:space="preserve">ement of any outlays resulting from or in connection with any recall scheme carried out by </w:t>
      </w:r>
      <w:r w:rsidR="00D47485">
        <w:rPr>
          <w:rFonts w:cs="Arial"/>
          <w:i/>
          <w:iCs/>
          <w:sz w:val="16"/>
          <w:szCs w:val="16"/>
        </w:rPr>
        <w:t>LSG</w:t>
      </w:r>
      <w:r w:rsidR="00AC41A4" w:rsidRPr="00BD1C03">
        <w:rPr>
          <w:rFonts w:cs="Arial"/>
          <w:sz w:val="16"/>
          <w:szCs w:val="16"/>
        </w:rPr>
        <w:t xml:space="preserve">. </w:t>
      </w:r>
      <w:r w:rsidR="00D47485">
        <w:rPr>
          <w:rFonts w:cs="Arial"/>
          <w:i/>
          <w:iCs/>
          <w:sz w:val="16"/>
          <w:szCs w:val="16"/>
        </w:rPr>
        <w:t>LSG</w:t>
      </w:r>
      <w:r w:rsidR="00AD1D3D" w:rsidRPr="00464798">
        <w:rPr>
          <w:rFonts w:cs="Arial"/>
          <w:sz w:val="16"/>
          <w:szCs w:val="16"/>
        </w:rPr>
        <w:t xml:space="preserve"> </w:t>
      </w:r>
      <w:r w:rsidR="00AC41A4" w:rsidRPr="00464798">
        <w:rPr>
          <w:rFonts w:cs="Arial"/>
          <w:sz w:val="16"/>
          <w:szCs w:val="16"/>
        </w:rPr>
        <w:t>undertakes to notify the Supplier – wherever this is po</w:t>
      </w:r>
      <w:r w:rsidR="00AC41A4" w:rsidRPr="00801973">
        <w:rPr>
          <w:rFonts w:cs="Arial"/>
          <w:sz w:val="16"/>
          <w:szCs w:val="16"/>
        </w:rPr>
        <w:t>ssible and can reasonably be expected – of the content and scope of any recall measures to be taken and to give it an o</w:t>
      </w:r>
      <w:r w:rsidR="00AC41A4" w:rsidRPr="00667C2F">
        <w:rPr>
          <w:rFonts w:cs="Arial"/>
          <w:sz w:val="16"/>
          <w:szCs w:val="16"/>
        </w:rPr>
        <w:t>pportunity to submit an opinion.</w:t>
      </w:r>
    </w:p>
    <w:p w14:paraId="13AD1242" w14:textId="0F778333" w:rsidR="00AC41A4" w:rsidRPr="00667C2F" w:rsidRDefault="00076DF1" w:rsidP="00200899">
      <w:pPr>
        <w:pStyle w:val="Textkrper-Einzug2"/>
        <w:tabs>
          <w:tab w:val="left" w:pos="284"/>
        </w:tabs>
        <w:spacing w:after="100" w:afterAutospacing="1"/>
        <w:ind w:left="0" w:firstLine="0"/>
        <w:rPr>
          <w:rFonts w:cs="Arial"/>
          <w:sz w:val="16"/>
          <w:szCs w:val="16"/>
        </w:rPr>
      </w:pPr>
      <w:r w:rsidRPr="00BD1C03">
        <w:rPr>
          <w:rFonts w:cs="Arial"/>
          <w:b/>
          <w:sz w:val="16"/>
          <w:szCs w:val="16"/>
        </w:rPr>
        <w:t>9</w:t>
      </w:r>
      <w:r w:rsidR="00AC41A4" w:rsidRPr="00BD1C03">
        <w:rPr>
          <w:rFonts w:cs="Arial"/>
          <w:b/>
          <w:sz w:val="16"/>
          <w:szCs w:val="16"/>
        </w:rPr>
        <w:t>.5</w:t>
      </w:r>
      <w:r w:rsidR="00AC41A4" w:rsidRPr="00E343E1">
        <w:rPr>
          <w:rFonts w:cs="Arial"/>
          <w:sz w:val="16"/>
          <w:szCs w:val="16"/>
        </w:rPr>
        <w:tab/>
        <w:t>In the event that recourse in connection with guarantees or advertising statements made by the Supplier</w:t>
      </w:r>
      <w:r w:rsidR="00200EE9" w:rsidRPr="00E343E1">
        <w:rPr>
          <w:rFonts w:cs="Arial"/>
          <w:sz w:val="16"/>
          <w:szCs w:val="16"/>
        </w:rPr>
        <w:t xml:space="preserve"> is claimed to </w:t>
      </w:r>
      <w:proofErr w:type="gramStart"/>
      <w:r w:rsidR="00D47485">
        <w:rPr>
          <w:rFonts w:cs="Arial"/>
          <w:i/>
          <w:iCs/>
          <w:sz w:val="16"/>
          <w:szCs w:val="16"/>
        </w:rPr>
        <w:t>LSG</w:t>
      </w:r>
      <w:r w:rsidR="00EE5AB2">
        <w:rPr>
          <w:rFonts w:cs="Arial"/>
          <w:i/>
          <w:iCs/>
          <w:sz w:val="16"/>
          <w:szCs w:val="16"/>
        </w:rPr>
        <w:t xml:space="preserve"> </w:t>
      </w:r>
      <w:r w:rsidR="00200EE9" w:rsidRPr="00E343E1">
        <w:rPr>
          <w:rFonts w:cs="Arial"/>
          <w:sz w:val="16"/>
          <w:szCs w:val="16"/>
        </w:rPr>
        <w:t xml:space="preserve"> by</w:t>
      </w:r>
      <w:proofErr w:type="gramEnd"/>
      <w:r w:rsidR="00200EE9" w:rsidRPr="00E343E1">
        <w:rPr>
          <w:rFonts w:cs="Arial"/>
          <w:sz w:val="16"/>
          <w:szCs w:val="16"/>
        </w:rPr>
        <w:t xml:space="preserve"> third party,</w:t>
      </w:r>
      <w:r w:rsidR="00AC41A4" w:rsidRPr="00E343E1">
        <w:rPr>
          <w:rFonts w:cs="Arial"/>
          <w:sz w:val="16"/>
          <w:szCs w:val="16"/>
        </w:rPr>
        <w:t xml:space="preserve"> the Supplier undertakes to exempt </w:t>
      </w:r>
      <w:r w:rsidR="00D47485">
        <w:rPr>
          <w:rFonts w:cs="Arial"/>
          <w:i/>
          <w:sz w:val="16"/>
          <w:szCs w:val="16"/>
        </w:rPr>
        <w:t>LSG</w:t>
      </w:r>
      <w:r w:rsidR="00AD1D3D" w:rsidRPr="00464798">
        <w:rPr>
          <w:rFonts w:cs="Arial"/>
          <w:sz w:val="16"/>
          <w:szCs w:val="16"/>
        </w:rPr>
        <w:t xml:space="preserve"> </w:t>
      </w:r>
      <w:r w:rsidR="00AC41A4" w:rsidRPr="00464798">
        <w:rPr>
          <w:rFonts w:cs="Arial"/>
          <w:sz w:val="16"/>
          <w:szCs w:val="16"/>
        </w:rPr>
        <w:t>from any alleged and existing cla</w:t>
      </w:r>
      <w:r w:rsidR="00AC41A4" w:rsidRPr="00801973">
        <w:rPr>
          <w:rFonts w:cs="Arial"/>
          <w:sz w:val="16"/>
          <w:szCs w:val="16"/>
        </w:rPr>
        <w:t>ims. The Supplier's exemp</w:t>
      </w:r>
      <w:r w:rsidR="00AC41A4" w:rsidRPr="00667C2F">
        <w:rPr>
          <w:rFonts w:cs="Arial"/>
          <w:sz w:val="16"/>
          <w:szCs w:val="16"/>
        </w:rPr>
        <w:t xml:space="preserve">tion duty refers to any outlays and costs incurred by </w:t>
      </w:r>
      <w:r w:rsidR="00D47485">
        <w:rPr>
          <w:rFonts w:cs="Arial"/>
          <w:i/>
          <w:sz w:val="16"/>
          <w:szCs w:val="16"/>
        </w:rPr>
        <w:t>LSG</w:t>
      </w:r>
      <w:r w:rsidR="00AD1D3D" w:rsidRPr="00464798">
        <w:rPr>
          <w:rFonts w:cs="Arial"/>
          <w:sz w:val="16"/>
          <w:szCs w:val="16"/>
        </w:rPr>
        <w:t xml:space="preserve"> </w:t>
      </w:r>
      <w:r w:rsidR="00AC41A4" w:rsidRPr="00464798">
        <w:rPr>
          <w:rFonts w:cs="Arial"/>
          <w:sz w:val="16"/>
          <w:szCs w:val="16"/>
        </w:rPr>
        <w:t>arising from or in connection with any recourse had by third parties. This shall also include any la</w:t>
      </w:r>
      <w:r w:rsidR="00AC41A4" w:rsidRPr="00801973">
        <w:rPr>
          <w:rFonts w:cs="Arial"/>
          <w:sz w:val="16"/>
          <w:szCs w:val="16"/>
        </w:rPr>
        <w:t>wyer's costs.</w:t>
      </w:r>
    </w:p>
    <w:p w14:paraId="71A22CEA" w14:textId="77777777" w:rsidR="00433238" w:rsidRPr="009B62A1" w:rsidRDefault="00076DF1" w:rsidP="00BD1C03">
      <w:pPr>
        <w:pStyle w:val="Textkrper-Einzug2"/>
        <w:tabs>
          <w:tab w:val="left" w:pos="284"/>
        </w:tabs>
        <w:spacing w:after="100" w:afterAutospacing="1"/>
        <w:ind w:left="0" w:firstLine="0"/>
        <w:rPr>
          <w:rFonts w:cs="Arial"/>
          <w:sz w:val="16"/>
          <w:szCs w:val="16"/>
        </w:rPr>
      </w:pPr>
      <w:r w:rsidRPr="00667C2F">
        <w:rPr>
          <w:rFonts w:cs="Arial"/>
          <w:b/>
          <w:sz w:val="16"/>
          <w:szCs w:val="16"/>
        </w:rPr>
        <w:t>9</w:t>
      </w:r>
      <w:r w:rsidR="00AC41A4" w:rsidRPr="00BD1C03">
        <w:rPr>
          <w:rFonts w:cs="Arial"/>
          <w:b/>
          <w:sz w:val="16"/>
          <w:szCs w:val="16"/>
        </w:rPr>
        <w:t>.6</w:t>
      </w:r>
      <w:r w:rsidR="00AC41A4" w:rsidRPr="00BD1C03">
        <w:rPr>
          <w:rFonts w:cs="Arial"/>
          <w:b/>
          <w:sz w:val="16"/>
          <w:szCs w:val="16"/>
        </w:rPr>
        <w:tab/>
      </w:r>
      <w:r w:rsidR="00AC41A4" w:rsidRPr="00BD1C03">
        <w:rPr>
          <w:rFonts w:cs="Arial"/>
          <w:sz w:val="16"/>
          <w:szCs w:val="16"/>
        </w:rPr>
        <w:t>The Supplier's liability pursuant to the provisions of statute shall not be affected.</w:t>
      </w:r>
    </w:p>
    <w:p w14:paraId="75A1FD06" w14:textId="77777777" w:rsidR="00433238" w:rsidRPr="009B62A1" w:rsidRDefault="00433238" w:rsidP="004A2BA3">
      <w:pPr>
        <w:pStyle w:val="Textkrper-Einzug2"/>
        <w:tabs>
          <w:tab w:val="left" w:pos="284"/>
        </w:tabs>
        <w:spacing w:after="100" w:afterAutospacing="1"/>
        <w:ind w:left="0" w:firstLine="0"/>
        <w:rPr>
          <w:rFonts w:cs="Arial"/>
          <w:b/>
          <w:bCs/>
          <w:sz w:val="16"/>
          <w:szCs w:val="16"/>
        </w:rPr>
      </w:pPr>
    </w:p>
    <w:p w14:paraId="6274BE4C" w14:textId="77777777" w:rsidR="00076DF1" w:rsidRPr="00E343E1" w:rsidRDefault="00076DF1" w:rsidP="00076DF1">
      <w:pPr>
        <w:pStyle w:val="Textkrper-Einzug2"/>
        <w:tabs>
          <w:tab w:val="left" w:pos="284"/>
        </w:tabs>
        <w:spacing w:after="100" w:afterAutospacing="1"/>
        <w:ind w:left="0" w:firstLine="0"/>
        <w:rPr>
          <w:rFonts w:cs="Arial"/>
          <w:b/>
          <w:bCs/>
          <w:sz w:val="16"/>
          <w:szCs w:val="16"/>
        </w:rPr>
      </w:pPr>
      <w:r w:rsidRPr="00E343E1">
        <w:rPr>
          <w:rFonts w:cs="Arial"/>
          <w:b/>
          <w:bCs/>
          <w:sz w:val="16"/>
          <w:szCs w:val="16"/>
        </w:rPr>
        <w:t>Art. 1</w:t>
      </w:r>
      <w:r w:rsidR="006B50B0" w:rsidRPr="00E343E1">
        <w:rPr>
          <w:rFonts w:cs="Arial"/>
          <w:b/>
          <w:bCs/>
          <w:sz w:val="16"/>
          <w:szCs w:val="16"/>
        </w:rPr>
        <w:t>0</w:t>
      </w:r>
      <w:r w:rsidRPr="00E343E1">
        <w:rPr>
          <w:rFonts w:cs="Arial"/>
          <w:b/>
          <w:bCs/>
          <w:sz w:val="16"/>
          <w:szCs w:val="16"/>
        </w:rPr>
        <w:tab/>
        <w:t>Force Majeure</w:t>
      </w:r>
    </w:p>
    <w:p w14:paraId="33B551D6" w14:textId="1760A4C2" w:rsidR="00076DF1" w:rsidRPr="00667C2F" w:rsidRDefault="005F05E4" w:rsidP="00BD1C03">
      <w:pPr>
        <w:pStyle w:val="Textkrper-Einzug2"/>
        <w:tabs>
          <w:tab w:val="left" w:pos="284"/>
        </w:tabs>
        <w:spacing w:after="100" w:afterAutospacing="1"/>
        <w:ind w:left="0" w:firstLine="0"/>
        <w:rPr>
          <w:rFonts w:cs="Arial"/>
          <w:sz w:val="16"/>
          <w:szCs w:val="16"/>
        </w:rPr>
      </w:pPr>
      <w:r w:rsidRPr="00E343E1">
        <w:rPr>
          <w:rFonts w:cs="Arial"/>
          <w:b/>
          <w:sz w:val="16"/>
          <w:szCs w:val="16"/>
        </w:rPr>
        <w:t>1</w:t>
      </w:r>
      <w:r w:rsidR="006B50B0" w:rsidRPr="00E343E1">
        <w:rPr>
          <w:rFonts w:cs="Arial"/>
          <w:b/>
          <w:sz w:val="16"/>
          <w:szCs w:val="16"/>
        </w:rPr>
        <w:t>0</w:t>
      </w:r>
      <w:r w:rsidRPr="00E343E1">
        <w:rPr>
          <w:rFonts w:cs="Arial"/>
          <w:b/>
          <w:sz w:val="16"/>
          <w:szCs w:val="16"/>
        </w:rPr>
        <w:t>.1</w:t>
      </w:r>
      <w:r w:rsidR="00200899" w:rsidRPr="00E343E1">
        <w:rPr>
          <w:rFonts w:cs="Arial"/>
          <w:sz w:val="16"/>
          <w:szCs w:val="16"/>
        </w:rPr>
        <w:tab/>
      </w:r>
      <w:r w:rsidRPr="00E343E1">
        <w:rPr>
          <w:rFonts w:cs="Arial"/>
          <w:sz w:val="16"/>
          <w:szCs w:val="16"/>
        </w:rPr>
        <w:t xml:space="preserve">Force Majeure is defined to include (but without limitation to) inability to perform </w:t>
      </w:r>
      <w:proofErr w:type="gramStart"/>
      <w:r w:rsidRPr="00E343E1">
        <w:rPr>
          <w:rFonts w:cs="Arial"/>
          <w:sz w:val="16"/>
          <w:szCs w:val="16"/>
        </w:rPr>
        <w:t>as a result of</w:t>
      </w:r>
      <w:proofErr w:type="gramEnd"/>
      <w:r w:rsidRPr="00E343E1">
        <w:rPr>
          <w:rFonts w:cs="Arial"/>
          <w:sz w:val="16"/>
          <w:szCs w:val="16"/>
        </w:rPr>
        <w:t xml:space="preserve"> any cause beyond the reasonable control of that</w:t>
      </w:r>
      <w:r w:rsidR="005F4B79" w:rsidRPr="00E343E1">
        <w:rPr>
          <w:rFonts w:cs="Arial"/>
          <w:sz w:val="16"/>
          <w:szCs w:val="16"/>
        </w:rPr>
        <w:t xml:space="preserve"> p</w:t>
      </w:r>
      <w:r w:rsidRPr="00E343E1">
        <w:rPr>
          <w:rFonts w:cs="Arial"/>
          <w:sz w:val="16"/>
          <w:szCs w:val="16"/>
        </w:rPr>
        <w:t>arty including acts of God, fire, flood, storm, earthquake, power failure, terror acts, war, riots</w:t>
      </w:r>
      <w:r w:rsidR="00EE5AB2">
        <w:rPr>
          <w:rFonts w:cs="Arial"/>
          <w:sz w:val="16"/>
          <w:szCs w:val="16"/>
        </w:rPr>
        <w:t xml:space="preserve">, </w:t>
      </w:r>
      <w:r w:rsidR="00EE5AB2" w:rsidRPr="00EC4F78">
        <w:rPr>
          <w:rFonts w:cs="Arial"/>
          <w:sz w:val="16"/>
          <w:szCs w:val="16"/>
        </w:rPr>
        <w:t>pandamics</w:t>
      </w:r>
      <w:r w:rsidRPr="00E343E1">
        <w:rPr>
          <w:rFonts w:cs="Arial"/>
          <w:sz w:val="16"/>
          <w:szCs w:val="16"/>
        </w:rPr>
        <w:t xml:space="preserve"> or any act of any government or public authority. In the event Supplier is prevented or delayed from or in performing its duties or obligations by Force Majeure, </w:t>
      </w:r>
      <w:r w:rsidR="00D47485">
        <w:rPr>
          <w:rFonts w:cs="Arial"/>
          <w:i/>
          <w:sz w:val="16"/>
          <w:szCs w:val="16"/>
        </w:rPr>
        <w:t>LSG</w:t>
      </w:r>
      <w:r w:rsidRPr="00464798">
        <w:rPr>
          <w:rFonts w:cs="Arial"/>
          <w:sz w:val="16"/>
          <w:szCs w:val="16"/>
        </w:rPr>
        <w:t xml:space="preserve"> may engage a third party to pr</w:t>
      </w:r>
      <w:r w:rsidRPr="00801973">
        <w:rPr>
          <w:rFonts w:cs="Arial"/>
          <w:sz w:val="16"/>
          <w:szCs w:val="16"/>
        </w:rPr>
        <w:t>ovide the affected services or products until such time as the Supplier, upon giving notice in writing, is able once again to perform in accordance with the contract.</w:t>
      </w:r>
    </w:p>
    <w:p w14:paraId="4E114B9E" w14:textId="77777777" w:rsidR="005F05E4" w:rsidRPr="00E343E1" w:rsidRDefault="005F05E4" w:rsidP="00200899">
      <w:pPr>
        <w:pStyle w:val="Textkrper-Einzug2"/>
        <w:tabs>
          <w:tab w:val="left" w:pos="284"/>
        </w:tabs>
        <w:spacing w:after="100" w:afterAutospacing="1"/>
        <w:ind w:left="0" w:firstLine="0"/>
        <w:rPr>
          <w:rFonts w:cs="Arial"/>
          <w:sz w:val="16"/>
          <w:szCs w:val="16"/>
        </w:rPr>
      </w:pPr>
      <w:r w:rsidRPr="00BD1C03">
        <w:rPr>
          <w:rFonts w:cs="Arial"/>
          <w:b/>
          <w:sz w:val="16"/>
          <w:szCs w:val="16"/>
        </w:rPr>
        <w:t>1</w:t>
      </w:r>
      <w:r w:rsidR="006B50B0" w:rsidRPr="00BD1C03">
        <w:rPr>
          <w:rFonts w:cs="Arial"/>
          <w:b/>
          <w:sz w:val="16"/>
          <w:szCs w:val="16"/>
        </w:rPr>
        <w:t>0</w:t>
      </w:r>
      <w:r w:rsidRPr="00BD1C03">
        <w:rPr>
          <w:rFonts w:cs="Arial"/>
          <w:b/>
          <w:sz w:val="16"/>
          <w:szCs w:val="16"/>
        </w:rPr>
        <w:t>.2</w:t>
      </w:r>
      <w:r w:rsidR="00200899" w:rsidRPr="00BD1C03">
        <w:rPr>
          <w:rFonts w:cs="Arial"/>
          <w:sz w:val="16"/>
          <w:szCs w:val="16"/>
        </w:rPr>
        <w:tab/>
      </w:r>
      <w:r w:rsidRPr="00BD1C03">
        <w:rPr>
          <w:rFonts w:cs="Arial"/>
          <w:sz w:val="16"/>
          <w:szCs w:val="16"/>
        </w:rPr>
        <w:t>If any Force Majeure preventing eithe</w:t>
      </w:r>
      <w:r w:rsidR="005F4B79" w:rsidRPr="00BD1C03">
        <w:rPr>
          <w:rFonts w:cs="Arial"/>
          <w:sz w:val="16"/>
          <w:szCs w:val="16"/>
        </w:rPr>
        <w:t>r p</w:t>
      </w:r>
      <w:r w:rsidRPr="00BD1C03">
        <w:rPr>
          <w:rFonts w:cs="Arial"/>
          <w:sz w:val="16"/>
          <w:szCs w:val="16"/>
        </w:rPr>
        <w:t>arty from performing its obligations under the contract lasts for a continuous period of more than</w:t>
      </w:r>
      <w:r w:rsidR="005F4B79" w:rsidRPr="00BD1C03">
        <w:rPr>
          <w:rFonts w:cs="Arial"/>
          <w:sz w:val="16"/>
          <w:szCs w:val="16"/>
        </w:rPr>
        <w:t xml:space="preserve"> ninety (90) </w:t>
      </w:r>
      <w:r w:rsidR="006B50B0" w:rsidRPr="00BD1C03">
        <w:rPr>
          <w:rFonts w:cs="Arial"/>
          <w:sz w:val="16"/>
          <w:szCs w:val="16"/>
        </w:rPr>
        <w:t xml:space="preserve">calendar </w:t>
      </w:r>
      <w:r w:rsidR="005F4B79" w:rsidRPr="00E343E1">
        <w:rPr>
          <w:rFonts w:cs="Arial"/>
          <w:sz w:val="16"/>
          <w:szCs w:val="16"/>
        </w:rPr>
        <w:t>days, then either p</w:t>
      </w:r>
      <w:r w:rsidRPr="00E343E1">
        <w:rPr>
          <w:rFonts w:cs="Arial"/>
          <w:sz w:val="16"/>
          <w:szCs w:val="16"/>
        </w:rPr>
        <w:t xml:space="preserve">arty may terminate the contract by giving thirty (30) </w:t>
      </w:r>
      <w:r w:rsidR="006B50B0" w:rsidRPr="00E343E1">
        <w:rPr>
          <w:rFonts w:cs="Arial"/>
          <w:sz w:val="16"/>
          <w:szCs w:val="16"/>
        </w:rPr>
        <w:t xml:space="preserve">calendar </w:t>
      </w:r>
      <w:r w:rsidRPr="00E343E1">
        <w:rPr>
          <w:rFonts w:cs="Arial"/>
          <w:sz w:val="16"/>
          <w:szCs w:val="16"/>
        </w:rPr>
        <w:t>days’ notice</w:t>
      </w:r>
      <w:r w:rsidR="005F4B79" w:rsidRPr="00E343E1">
        <w:rPr>
          <w:rFonts w:cs="Arial"/>
          <w:sz w:val="16"/>
          <w:szCs w:val="16"/>
        </w:rPr>
        <w:t xml:space="preserve"> in writing to the other p</w:t>
      </w:r>
      <w:r w:rsidRPr="00E343E1">
        <w:rPr>
          <w:rFonts w:cs="Arial"/>
          <w:sz w:val="16"/>
          <w:szCs w:val="16"/>
        </w:rPr>
        <w:t xml:space="preserve">arty without penalty, </w:t>
      </w:r>
      <w:proofErr w:type="gramStart"/>
      <w:r w:rsidRPr="00E343E1">
        <w:rPr>
          <w:rFonts w:cs="Arial"/>
          <w:sz w:val="16"/>
          <w:szCs w:val="16"/>
        </w:rPr>
        <w:t>liability</w:t>
      </w:r>
      <w:proofErr w:type="gramEnd"/>
      <w:r w:rsidRPr="00E343E1">
        <w:rPr>
          <w:rFonts w:cs="Arial"/>
          <w:sz w:val="16"/>
          <w:szCs w:val="16"/>
        </w:rPr>
        <w:t xml:space="preserve"> or further obligation.</w:t>
      </w:r>
    </w:p>
    <w:p w14:paraId="088ED42E" w14:textId="77777777" w:rsidR="00AC41A4" w:rsidRPr="00E343E1" w:rsidRDefault="00AC41A4">
      <w:pPr>
        <w:spacing w:after="100" w:afterAutospacing="1"/>
        <w:jc w:val="both"/>
        <w:rPr>
          <w:rFonts w:ascii="Arial" w:hAnsi="Arial" w:cs="Arial"/>
          <w:sz w:val="16"/>
          <w:szCs w:val="16"/>
        </w:rPr>
      </w:pPr>
    </w:p>
    <w:p w14:paraId="6A6E8BC6" w14:textId="77777777" w:rsidR="006B50B0" w:rsidRPr="00E343E1" w:rsidRDefault="006B50B0" w:rsidP="006B50B0">
      <w:pPr>
        <w:pStyle w:val="Textkrper-Einzug2"/>
        <w:tabs>
          <w:tab w:val="left" w:pos="284"/>
        </w:tabs>
        <w:spacing w:after="100" w:afterAutospacing="1"/>
        <w:ind w:left="0" w:firstLine="0"/>
        <w:rPr>
          <w:rFonts w:cs="Arial"/>
          <w:b/>
          <w:bCs/>
          <w:sz w:val="16"/>
          <w:szCs w:val="16"/>
        </w:rPr>
      </w:pPr>
      <w:r w:rsidRPr="00E343E1">
        <w:rPr>
          <w:rFonts w:cs="Arial"/>
          <w:b/>
          <w:bCs/>
          <w:sz w:val="16"/>
          <w:szCs w:val="16"/>
        </w:rPr>
        <w:t>Art. 11</w:t>
      </w:r>
      <w:r w:rsidRPr="00E343E1">
        <w:rPr>
          <w:rFonts w:cs="Arial"/>
          <w:b/>
          <w:bCs/>
          <w:sz w:val="16"/>
          <w:szCs w:val="16"/>
        </w:rPr>
        <w:tab/>
      </w:r>
      <w:r w:rsidR="00200899" w:rsidRPr="00E343E1">
        <w:rPr>
          <w:rFonts w:cs="Arial"/>
          <w:b/>
          <w:bCs/>
          <w:sz w:val="16"/>
          <w:szCs w:val="16"/>
        </w:rPr>
        <w:t>Quality agreement</w:t>
      </w:r>
    </w:p>
    <w:p w14:paraId="2DF52B6F" w14:textId="5A77B162" w:rsidR="006B50B0" w:rsidRPr="00667C2F" w:rsidRDefault="006B50B0" w:rsidP="006B50B0">
      <w:pPr>
        <w:pStyle w:val="Textkrper-Einzug2"/>
        <w:tabs>
          <w:tab w:val="left" w:pos="284"/>
        </w:tabs>
        <w:spacing w:after="100" w:afterAutospacing="1"/>
        <w:ind w:left="0" w:firstLine="0"/>
        <w:rPr>
          <w:rFonts w:cs="Arial"/>
          <w:sz w:val="16"/>
          <w:szCs w:val="16"/>
        </w:rPr>
      </w:pPr>
      <w:r w:rsidRPr="00E343E1">
        <w:rPr>
          <w:rFonts w:cs="Arial"/>
          <w:sz w:val="16"/>
          <w:szCs w:val="16"/>
        </w:rPr>
        <w:t xml:space="preserve">Should any product investigation made by </w:t>
      </w:r>
      <w:r w:rsidR="00D47485">
        <w:rPr>
          <w:rFonts w:cs="Arial"/>
          <w:i/>
          <w:sz w:val="16"/>
          <w:szCs w:val="16"/>
        </w:rPr>
        <w:t>LSG</w:t>
      </w:r>
      <w:r w:rsidRPr="00464798">
        <w:rPr>
          <w:rFonts w:cs="Arial"/>
          <w:sz w:val="16"/>
          <w:szCs w:val="16"/>
        </w:rPr>
        <w:t xml:space="preserve"> establish that the quality level pursuant to the quality agreement is not reached, </w:t>
      </w:r>
      <w:r w:rsidR="00D47485">
        <w:rPr>
          <w:rFonts w:cs="Arial"/>
          <w:i/>
          <w:sz w:val="16"/>
          <w:szCs w:val="16"/>
        </w:rPr>
        <w:t>LSG</w:t>
      </w:r>
      <w:r w:rsidRPr="00464798">
        <w:rPr>
          <w:rFonts w:cs="Arial"/>
          <w:sz w:val="16"/>
          <w:szCs w:val="16"/>
        </w:rPr>
        <w:t xml:space="preserve"> reserves a specia</w:t>
      </w:r>
      <w:r w:rsidRPr="00801973">
        <w:rPr>
          <w:rFonts w:cs="Arial"/>
          <w:sz w:val="16"/>
          <w:szCs w:val="16"/>
        </w:rPr>
        <w:t>l right of termination. The same shall apply where the Supplier's personnel, building and equipment hygiene is insuf</w:t>
      </w:r>
      <w:r w:rsidR="00200899" w:rsidRPr="00667C2F">
        <w:rPr>
          <w:rFonts w:cs="Arial"/>
          <w:sz w:val="16"/>
          <w:szCs w:val="16"/>
        </w:rPr>
        <w:t>ficient.</w:t>
      </w:r>
    </w:p>
    <w:p w14:paraId="31900882" w14:textId="77777777" w:rsidR="006B50B0" w:rsidRPr="00667C2F" w:rsidRDefault="006B50B0">
      <w:pPr>
        <w:spacing w:after="100" w:afterAutospacing="1"/>
        <w:jc w:val="both"/>
        <w:rPr>
          <w:rFonts w:ascii="Arial" w:hAnsi="Arial" w:cs="Arial"/>
          <w:sz w:val="16"/>
          <w:szCs w:val="16"/>
        </w:rPr>
      </w:pPr>
    </w:p>
    <w:p w14:paraId="7DA32C21" w14:textId="77777777" w:rsidR="00AC41A4" w:rsidRPr="00E343E1" w:rsidRDefault="004A2BA3">
      <w:pPr>
        <w:pStyle w:val="Textkrper-Einzug2"/>
        <w:spacing w:after="100" w:afterAutospacing="1"/>
        <w:ind w:left="425" w:hanging="425"/>
        <w:rPr>
          <w:rFonts w:cs="Arial"/>
          <w:b/>
          <w:sz w:val="16"/>
          <w:szCs w:val="16"/>
        </w:rPr>
      </w:pPr>
      <w:r w:rsidRPr="00BD1C03">
        <w:rPr>
          <w:rFonts w:cs="Arial"/>
          <w:b/>
          <w:sz w:val="16"/>
          <w:szCs w:val="16"/>
        </w:rPr>
        <w:t>Art. 12</w:t>
      </w:r>
      <w:r w:rsidR="002F1D25" w:rsidRPr="00BD1C03">
        <w:rPr>
          <w:rFonts w:cs="Arial"/>
          <w:b/>
          <w:sz w:val="16"/>
          <w:szCs w:val="16"/>
        </w:rPr>
        <w:tab/>
      </w:r>
      <w:r w:rsidR="00005CFA" w:rsidRPr="00BD1C03">
        <w:rPr>
          <w:rFonts w:cs="Arial"/>
          <w:b/>
          <w:sz w:val="16"/>
          <w:szCs w:val="16"/>
        </w:rPr>
        <w:t xml:space="preserve">Ethical, </w:t>
      </w:r>
      <w:r w:rsidR="002F2A0B" w:rsidRPr="00E343E1">
        <w:rPr>
          <w:rFonts w:cs="Arial"/>
          <w:b/>
          <w:sz w:val="16"/>
          <w:szCs w:val="16"/>
        </w:rPr>
        <w:t xml:space="preserve">hygienic </w:t>
      </w:r>
      <w:r w:rsidR="00005CFA" w:rsidRPr="00E343E1">
        <w:rPr>
          <w:rFonts w:cs="Arial"/>
          <w:b/>
          <w:sz w:val="16"/>
          <w:szCs w:val="16"/>
        </w:rPr>
        <w:t xml:space="preserve">security </w:t>
      </w:r>
      <w:r w:rsidR="002F2A0B" w:rsidRPr="00E343E1">
        <w:rPr>
          <w:rFonts w:cs="Arial"/>
          <w:b/>
          <w:sz w:val="16"/>
          <w:szCs w:val="16"/>
        </w:rPr>
        <w:t>obligations</w:t>
      </w:r>
      <w:r w:rsidR="00AC41A4" w:rsidRPr="00E343E1">
        <w:rPr>
          <w:rFonts w:cs="Arial"/>
          <w:b/>
          <w:sz w:val="16"/>
          <w:szCs w:val="16"/>
        </w:rPr>
        <w:t xml:space="preserve"> </w:t>
      </w:r>
    </w:p>
    <w:p w14:paraId="77E0E412" w14:textId="77777777" w:rsidR="005F05E4" w:rsidRPr="00E343E1" w:rsidRDefault="002F2A0B" w:rsidP="00200899">
      <w:pPr>
        <w:pStyle w:val="Textkrper-Einzug2"/>
        <w:tabs>
          <w:tab w:val="left" w:pos="284"/>
        </w:tabs>
        <w:spacing w:after="100" w:afterAutospacing="1"/>
        <w:ind w:left="0" w:firstLine="0"/>
        <w:rPr>
          <w:rFonts w:cs="Arial"/>
          <w:sz w:val="16"/>
          <w:szCs w:val="16"/>
        </w:rPr>
      </w:pPr>
      <w:r w:rsidRPr="00E343E1">
        <w:rPr>
          <w:rFonts w:cs="Arial"/>
          <w:b/>
          <w:sz w:val="16"/>
          <w:szCs w:val="16"/>
        </w:rPr>
        <w:t>12.1</w:t>
      </w:r>
      <w:r w:rsidR="006B50B0" w:rsidRPr="00E343E1">
        <w:rPr>
          <w:rFonts w:cs="Arial"/>
          <w:b/>
          <w:sz w:val="16"/>
          <w:szCs w:val="16"/>
        </w:rPr>
        <w:tab/>
      </w:r>
      <w:r w:rsidR="005F05E4" w:rsidRPr="00E343E1">
        <w:rPr>
          <w:rFonts w:cs="Arial"/>
          <w:b/>
          <w:sz w:val="16"/>
          <w:szCs w:val="16"/>
        </w:rPr>
        <w:t>T</w:t>
      </w:r>
      <w:r w:rsidR="005F05E4" w:rsidRPr="00E343E1">
        <w:rPr>
          <w:rFonts w:cs="Arial"/>
          <w:sz w:val="16"/>
          <w:szCs w:val="16"/>
        </w:rPr>
        <w:t xml:space="preserve">he Supplier represents, warrants and undertakes, as appropriate, </w:t>
      </w:r>
      <w:proofErr w:type="gramStart"/>
      <w:r w:rsidR="005F05E4" w:rsidRPr="00E343E1">
        <w:rPr>
          <w:rFonts w:cs="Arial"/>
          <w:sz w:val="16"/>
          <w:szCs w:val="16"/>
        </w:rPr>
        <w:t>that</w:t>
      </w:r>
      <w:proofErr w:type="gramEnd"/>
      <w:r w:rsidR="005F05E4" w:rsidRPr="00E343E1">
        <w:rPr>
          <w:rFonts w:cs="Arial"/>
          <w:sz w:val="16"/>
          <w:szCs w:val="16"/>
        </w:rPr>
        <w:t xml:space="preserve"> </w:t>
      </w:r>
    </w:p>
    <w:p w14:paraId="099A90EF" w14:textId="007A2EF3" w:rsidR="005F05E4" w:rsidRPr="00464798" w:rsidRDefault="005F05E4" w:rsidP="00200899">
      <w:pPr>
        <w:pStyle w:val="Textkrper-Einzug2"/>
        <w:tabs>
          <w:tab w:val="left" w:pos="284"/>
        </w:tabs>
        <w:spacing w:after="100" w:afterAutospacing="1"/>
        <w:ind w:left="0" w:firstLine="0"/>
        <w:rPr>
          <w:rFonts w:cs="Arial"/>
          <w:sz w:val="16"/>
          <w:szCs w:val="16"/>
        </w:rPr>
      </w:pPr>
      <w:r w:rsidRPr="00E343E1">
        <w:rPr>
          <w:rFonts w:cs="Arial"/>
          <w:sz w:val="16"/>
          <w:szCs w:val="16"/>
        </w:rPr>
        <w:t>(a)</w:t>
      </w:r>
      <w:r w:rsidRPr="00E343E1">
        <w:rPr>
          <w:rFonts w:cs="Arial"/>
          <w:sz w:val="16"/>
          <w:szCs w:val="16"/>
        </w:rPr>
        <w:tab/>
        <w:t xml:space="preserve">this Agreement and the relationship created </w:t>
      </w:r>
      <w:proofErr w:type="gramStart"/>
      <w:r w:rsidRPr="00E343E1">
        <w:rPr>
          <w:rFonts w:cs="Arial"/>
          <w:sz w:val="16"/>
          <w:szCs w:val="16"/>
        </w:rPr>
        <w:t>hereby</w:t>
      </w:r>
      <w:proofErr w:type="gramEnd"/>
      <w:r w:rsidRPr="00E343E1">
        <w:rPr>
          <w:rFonts w:cs="Arial"/>
          <w:sz w:val="16"/>
          <w:szCs w:val="16"/>
        </w:rPr>
        <w:t xml:space="preserve"> and the Supplier’s activities hereunder do not and will not violate any laws related to bribery and/or corruption, including but not limited to the OECD convention on combating bribery of foreign public officials in international business transactions and all related and implementing legislation or put </w:t>
      </w:r>
      <w:r w:rsidR="00D47485">
        <w:rPr>
          <w:rFonts w:cs="Arial"/>
          <w:i/>
          <w:sz w:val="16"/>
          <w:szCs w:val="16"/>
        </w:rPr>
        <w:t>LSG</w:t>
      </w:r>
      <w:r w:rsidRPr="00464798">
        <w:rPr>
          <w:rFonts w:cs="Arial"/>
          <w:sz w:val="16"/>
          <w:szCs w:val="16"/>
        </w:rPr>
        <w:t xml:space="preserve"> in breach of any such laws; </w:t>
      </w:r>
    </w:p>
    <w:p w14:paraId="09B6E72F" w14:textId="77777777" w:rsidR="005F05E4" w:rsidRPr="00BD1C03" w:rsidRDefault="005F05E4" w:rsidP="00200899">
      <w:pPr>
        <w:pStyle w:val="Textkrper-Einzug2"/>
        <w:tabs>
          <w:tab w:val="left" w:pos="284"/>
        </w:tabs>
        <w:spacing w:after="100" w:afterAutospacing="1"/>
        <w:ind w:left="0" w:firstLine="0"/>
        <w:rPr>
          <w:rFonts w:cs="Arial"/>
          <w:sz w:val="16"/>
          <w:szCs w:val="16"/>
        </w:rPr>
      </w:pPr>
      <w:r w:rsidRPr="00801973">
        <w:rPr>
          <w:rFonts w:cs="Arial"/>
          <w:sz w:val="16"/>
          <w:szCs w:val="16"/>
        </w:rPr>
        <w:t>(b)</w:t>
      </w:r>
      <w:r w:rsidRPr="00801973">
        <w:rPr>
          <w:rFonts w:cs="Arial"/>
          <w:sz w:val="16"/>
          <w:szCs w:val="16"/>
        </w:rPr>
        <w:tab/>
        <w:t>in connection with the provision of the services or any of them, the Supplier will duly observe at all times through</w:t>
      </w:r>
      <w:r w:rsidR="005F4B79" w:rsidRPr="00667C2F">
        <w:rPr>
          <w:rFonts w:cs="Arial"/>
          <w:sz w:val="16"/>
          <w:szCs w:val="16"/>
        </w:rPr>
        <w:t>out the period of this contract</w:t>
      </w:r>
      <w:r w:rsidRPr="00BD1C03">
        <w:rPr>
          <w:rFonts w:cs="Arial"/>
          <w:sz w:val="16"/>
          <w:szCs w:val="16"/>
        </w:rPr>
        <w:t xml:space="preserve"> all applicable laws</w:t>
      </w:r>
      <w:r w:rsidR="005F4B79" w:rsidRPr="00BD1C03">
        <w:rPr>
          <w:rFonts w:cs="Arial"/>
          <w:sz w:val="16"/>
          <w:szCs w:val="16"/>
        </w:rPr>
        <w:t xml:space="preserve"> and the terms of this </w:t>
      </w:r>
      <w:proofErr w:type="gramStart"/>
      <w:r w:rsidR="005F4B79" w:rsidRPr="00BD1C03">
        <w:rPr>
          <w:rFonts w:cs="Arial"/>
          <w:sz w:val="16"/>
          <w:szCs w:val="16"/>
        </w:rPr>
        <w:t>contract</w:t>
      </w:r>
      <w:r w:rsidRPr="00BD1C03">
        <w:rPr>
          <w:rFonts w:cs="Arial"/>
          <w:sz w:val="16"/>
          <w:szCs w:val="16"/>
        </w:rPr>
        <w:t>;</w:t>
      </w:r>
      <w:proofErr w:type="gramEnd"/>
    </w:p>
    <w:p w14:paraId="48CFBF0E" w14:textId="77777777" w:rsidR="005F05E4" w:rsidRPr="00E343E1" w:rsidRDefault="005F05E4" w:rsidP="00200899">
      <w:pPr>
        <w:pStyle w:val="Textkrper-Einzug2"/>
        <w:tabs>
          <w:tab w:val="left" w:pos="284"/>
        </w:tabs>
        <w:spacing w:after="100" w:afterAutospacing="1"/>
        <w:ind w:left="0" w:firstLine="0"/>
        <w:rPr>
          <w:rFonts w:cs="Arial"/>
          <w:sz w:val="16"/>
          <w:szCs w:val="16"/>
        </w:rPr>
      </w:pPr>
      <w:r w:rsidRPr="00BD1C03">
        <w:rPr>
          <w:rFonts w:cs="Arial"/>
          <w:sz w:val="16"/>
          <w:szCs w:val="16"/>
        </w:rPr>
        <w:t>(c)</w:t>
      </w:r>
      <w:r w:rsidRPr="00BD1C03">
        <w:rPr>
          <w:rFonts w:cs="Arial"/>
          <w:sz w:val="16"/>
          <w:szCs w:val="16"/>
        </w:rPr>
        <w:tab/>
        <w:t>neither the Supplier nor, to the Supplier’s knowledge, any other person, including but not limited to the Supplier’s employees, subcontractors or agents, have made any loan, gift, donation or other payment of an</w:t>
      </w:r>
      <w:r w:rsidRPr="00E343E1">
        <w:rPr>
          <w:rFonts w:cs="Arial"/>
          <w:sz w:val="16"/>
          <w:szCs w:val="16"/>
        </w:rPr>
        <w:t>ything of value, directly or indirectly, whether in cash or in kind, to or for the benefit of any public official or any other person to obtain any improper advantage or will make such offers in the future, whereas the aforementioned term of a public official includes officer or employee of a government agency, department, instrumentality, government-owned company, or public international organization, political candidate, political party or official thereof, or anyone acting in an official capacity for any of the foregoing; and</w:t>
      </w:r>
    </w:p>
    <w:p w14:paraId="64E152C7" w14:textId="2B86EC8C" w:rsidR="005F05E4" w:rsidRPr="00464798" w:rsidRDefault="005F05E4" w:rsidP="00200899">
      <w:pPr>
        <w:pStyle w:val="Textkrper-Einzug2"/>
        <w:tabs>
          <w:tab w:val="left" w:pos="284"/>
        </w:tabs>
        <w:spacing w:after="100" w:afterAutospacing="1"/>
        <w:ind w:left="0" w:firstLine="0"/>
        <w:rPr>
          <w:rFonts w:cs="Arial"/>
          <w:sz w:val="16"/>
          <w:szCs w:val="16"/>
        </w:rPr>
      </w:pPr>
      <w:r w:rsidRPr="00E343E1">
        <w:rPr>
          <w:rFonts w:cs="Arial"/>
          <w:sz w:val="16"/>
          <w:szCs w:val="16"/>
        </w:rPr>
        <w:t>(d)</w:t>
      </w:r>
      <w:r w:rsidRPr="00E343E1">
        <w:rPr>
          <w:rFonts w:cs="Arial"/>
          <w:sz w:val="16"/>
          <w:szCs w:val="16"/>
        </w:rPr>
        <w:tab/>
        <w:t xml:space="preserve">Supplier will notify </w:t>
      </w:r>
      <w:r w:rsidR="00D47485">
        <w:rPr>
          <w:rFonts w:cs="Arial"/>
          <w:i/>
          <w:sz w:val="16"/>
          <w:szCs w:val="16"/>
        </w:rPr>
        <w:t>LSG</w:t>
      </w:r>
      <w:r w:rsidRPr="00464798">
        <w:rPr>
          <w:rFonts w:cs="Arial"/>
          <w:sz w:val="16"/>
          <w:szCs w:val="16"/>
        </w:rPr>
        <w:t xml:space="preserve"> of any change of ownership and of any change of information provided in the Supplier Questionnaire within four weeks.</w:t>
      </w:r>
    </w:p>
    <w:p w14:paraId="33317C34" w14:textId="39F4F2CD" w:rsidR="00A152BF" w:rsidRPr="00BD1C03" w:rsidRDefault="005F05E4" w:rsidP="005F05E4">
      <w:pPr>
        <w:pStyle w:val="Textkrper-Einzug2"/>
        <w:spacing w:after="100" w:afterAutospacing="1"/>
        <w:ind w:left="0" w:firstLine="0"/>
        <w:rPr>
          <w:rFonts w:cs="Arial"/>
          <w:sz w:val="16"/>
          <w:szCs w:val="16"/>
        </w:rPr>
      </w:pPr>
      <w:r w:rsidRPr="00801973">
        <w:rPr>
          <w:rFonts w:cs="Arial"/>
          <w:sz w:val="16"/>
          <w:szCs w:val="16"/>
        </w:rPr>
        <w:t>Without prejudice to any other ri</w:t>
      </w:r>
      <w:r w:rsidRPr="00667C2F">
        <w:rPr>
          <w:rFonts w:cs="Arial"/>
          <w:sz w:val="16"/>
          <w:szCs w:val="16"/>
        </w:rPr>
        <w:t>ghts</w:t>
      </w:r>
      <w:r w:rsidR="00534FCE">
        <w:rPr>
          <w:rFonts w:cs="Arial"/>
          <w:sz w:val="16"/>
          <w:szCs w:val="16"/>
        </w:rPr>
        <w:t xml:space="preserve"> of</w:t>
      </w:r>
      <w:r w:rsidRPr="00667C2F">
        <w:rPr>
          <w:rFonts w:cs="Arial"/>
          <w:sz w:val="16"/>
          <w:szCs w:val="16"/>
        </w:rPr>
        <w:t xml:space="preserve"> </w:t>
      </w:r>
      <w:r w:rsidR="00D47485">
        <w:rPr>
          <w:rFonts w:cs="Arial"/>
          <w:i/>
          <w:sz w:val="16"/>
          <w:szCs w:val="16"/>
        </w:rPr>
        <w:t>LSG</w:t>
      </w:r>
      <w:r w:rsidRPr="00464798">
        <w:rPr>
          <w:rFonts w:cs="Arial"/>
          <w:sz w:val="16"/>
          <w:szCs w:val="16"/>
        </w:rPr>
        <w:t xml:space="preserve">, </w:t>
      </w:r>
      <w:r w:rsidR="00D47485">
        <w:rPr>
          <w:rFonts w:cs="Arial"/>
          <w:i/>
          <w:sz w:val="16"/>
          <w:szCs w:val="16"/>
        </w:rPr>
        <w:t>LSG</w:t>
      </w:r>
      <w:r w:rsidRPr="00464798">
        <w:rPr>
          <w:rFonts w:cs="Arial"/>
          <w:sz w:val="16"/>
          <w:szCs w:val="16"/>
        </w:rPr>
        <w:t xml:space="preserve"> </w:t>
      </w:r>
      <w:r w:rsidR="00534FCE">
        <w:rPr>
          <w:rFonts w:cs="Arial"/>
          <w:sz w:val="16"/>
          <w:szCs w:val="16"/>
        </w:rPr>
        <w:t>is</w:t>
      </w:r>
      <w:r w:rsidRPr="00464798">
        <w:rPr>
          <w:rFonts w:cs="Arial"/>
          <w:sz w:val="16"/>
          <w:szCs w:val="16"/>
        </w:rPr>
        <w:t xml:space="preserve"> entitled to terminate without previous notice fully or</w:t>
      </w:r>
      <w:r w:rsidR="005F4B79" w:rsidRPr="00801973">
        <w:rPr>
          <w:rFonts w:cs="Arial"/>
          <w:sz w:val="16"/>
          <w:szCs w:val="16"/>
        </w:rPr>
        <w:t xml:space="preserve"> partially this contract and any a</w:t>
      </w:r>
      <w:r w:rsidRPr="00801973">
        <w:rPr>
          <w:rFonts w:cs="Arial"/>
          <w:sz w:val="16"/>
          <w:szCs w:val="16"/>
        </w:rPr>
        <w:t>ttachment as well as any other contractual r</w:t>
      </w:r>
      <w:r w:rsidRPr="00667C2F">
        <w:rPr>
          <w:rFonts w:cs="Arial"/>
          <w:sz w:val="16"/>
          <w:szCs w:val="16"/>
        </w:rPr>
        <w:t>elation</w:t>
      </w:r>
      <w:r w:rsidR="005F4B79" w:rsidRPr="00667C2F">
        <w:rPr>
          <w:rFonts w:cs="Arial"/>
          <w:sz w:val="16"/>
          <w:szCs w:val="16"/>
        </w:rPr>
        <w:t>ship the p</w:t>
      </w:r>
      <w:r w:rsidRPr="00BD1C03">
        <w:rPr>
          <w:rFonts w:cs="Arial"/>
          <w:sz w:val="16"/>
          <w:szCs w:val="16"/>
        </w:rPr>
        <w:t xml:space="preserve">arties may have if </w:t>
      </w:r>
      <w:r w:rsidR="00D47485">
        <w:rPr>
          <w:rFonts w:cs="Arial"/>
          <w:i/>
          <w:sz w:val="16"/>
          <w:szCs w:val="16"/>
        </w:rPr>
        <w:t>LSG</w:t>
      </w:r>
      <w:r w:rsidRPr="00464798">
        <w:rPr>
          <w:rFonts w:cs="Arial"/>
          <w:sz w:val="16"/>
          <w:szCs w:val="16"/>
        </w:rPr>
        <w:t xml:space="preserve"> gains knowledge or has reason to suspect</w:t>
      </w:r>
      <w:r w:rsidRPr="00801973">
        <w:rPr>
          <w:rFonts w:cs="Arial"/>
          <w:sz w:val="16"/>
          <w:szCs w:val="16"/>
        </w:rPr>
        <w:t xml:space="preserve"> that the Supplier is in breach of his obligations a</w:t>
      </w:r>
      <w:r w:rsidRPr="00667C2F">
        <w:rPr>
          <w:rFonts w:cs="Arial"/>
          <w:sz w:val="16"/>
          <w:szCs w:val="16"/>
        </w:rPr>
        <w:t>ccording to this Art</w:t>
      </w:r>
      <w:r w:rsidR="00807712">
        <w:rPr>
          <w:rFonts w:cs="Arial"/>
          <w:sz w:val="16"/>
          <w:szCs w:val="16"/>
        </w:rPr>
        <w:t>. </w:t>
      </w:r>
      <w:r w:rsidR="00671A66" w:rsidRPr="00667C2F">
        <w:rPr>
          <w:rFonts w:cs="Arial"/>
          <w:sz w:val="16"/>
          <w:szCs w:val="16"/>
        </w:rPr>
        <w:t>12.1</w:t>
      </w:r>
      <w:r w:rsidRPr="00BD1C03">
        <w:rPr>
          <w:rFonts w:cs="Arial"/>
          <w:sz w:val="16"/>
          <w:szCs w:val="16"/>
        </w:rPr>
        <w:t xml:space="preserve"> and/or that the information provided in the Supplier-Questionnaire is not correct.</w:t>
      </w:r>
      <w:r w:rsidR="00200899" w:rsidRPr="00BD1C03">
        <w:rPr>
          <w:rFonts w:cs="Arial"/>
          <w:sz w:val="16"/>
          <w:szCs w:val="16"/>
        </w:rPr>
        <w:t xml:space="preserve"> </w:t>
      </w:r>
      <w:r w:rsidR="00D47485">
        <w:rPr>
          <w:rFonts w:cs="Arial"/>
          <w:i/>
          <w:sz w:val="16"/>
          <w:szCs w:val="16"/>
        </w:rPr>
        <w:t>LSG</w:t>
      </w:r>
      <w:r w:rsidRPr="00464798">
        <w:rPr>
          <w:rFonts w:cs="Arial"/>
          <w:sz w:val="16"/>
          <w:szCs w:val="16"/>
        </w:rPr>
        <w:t xml:space="preserve"> may conduct an anti-corruption audit of the Supplier’s books and record</w:t>
      </w:r>
      <w:r w:rsidRPr="00801973">
        <w:rPr>
          <w:rFonts w:cs="Arial"/>
          <w:sz w:val="16"/>
          <w:szCs w:val="16"/>
        </w:rPr>
        <w:t>s if necessary and appropriate to ensure the Sup</w:t>
      </w:r>
      <w:r w:rsidRPr="00667C2F">
        <w:rPr>
          <w:rFonts w:cs="Arial"/>
          <w:sz w:val="16"/>
          <w:szCs w:val="16"/>
        </w:rPr>
        <w:t>plier complies with its obligations under this Art</w:t>
      </w:r>
      <w:r w:rsidR="00807712">
        <w:rPr>
          <w:rFonts w:cs="Arial"/>
          <w:sz w:val="16"/>
          <w:szCs w:val="16"/>
        </w:rPr>
        <w:t>.</w:t>
      </w:r>
      <w:r w:rsidRPr="00667C2F">
        <w:rPr>
          <w:rFonts w:cs="Arial"/>
          <w:sz w:val="16"/>
          <w:szCs w:val="16"/>
        </w:rPr>
        <w:t xml:space="preserve"> </w:t>
      </w:r>
      <w:r w:rsidR="00671A66" w:rsidRPr="00667C2F">
        <w:rPr>
          <w:rFonts w:cs="Arial"/>
          <w:sz w:val="16"/>
          <w:szCs w:val="16"/>
        </w:rPr>
        <w:t>12.1</w:t>
      </w:r>
      <w:r w:rsidRPr="00667C2F">
        <w:rPr>
          <w:rFonts w:cs="Arial"/>
          <w:sz w:val="16"/>
          <w:szCs w:val="16"/>
        </w:rPr>
        <w:t>.</w:t>
      </w:r>
    </w:p>
    <w:p w14:paraId="0C769D8D" w14:textId="2FA883DF" w:rsidR="000D6A92" w:rsidRPr="00EE5AB2" w:rsidRDefault="002F2A0B" w:rsidP="00200899">
      <w:pPr>
        <w:pStyle w:val="Textkrper-Einzug2"/>
        <w:tabs>
          <w:tab w:val="left" w:pos="284"/>
        </w:tabs>
        <w:spacing w:after="100" w:afterAutospacing="1"/>
        <w:ind w:left="0" w:firstLine="0"/>
        <w:rPr>
          <w:rFonts w:cs="Arial"/>
          <w:sz w:val="16"/>
          <w:szCs w:val="16"/>
          <w:highlight w:val="yellow"/>
        </w:rPr>
      </w:pPr>
      <w:r w:rsidRPr="00EC4F78">
        <w:rPr>
          <w:rFonts w:cs="Arial"/>
          <w:b/>
          <w:sz w:val="16"/>
          <w:szCs w:val="16"/>
        </w:rPr>
        <w:t>12.</w:t>
      </w:r>
      <w:r w:rsidR="00671A66" w:rsidRPr="00EC4F78">
        <w:rPr>
          <w:rFonts w:cs="Arial"/>
          <w:b/>
          <w:sz w:val="16"/>
          <w:szCs w:val="16"/>
        </w:rPr>
        <w:t>2</w:t>
      </w:r>
      <w:r w:rsidR="00200899" w:rsidRPr="00EC4F78">
        <w:rPr>
          <w:rFonts w:cs="Arial"/>
          <w:b/>
          <w:sz w:val="16"/>
          <w:szCs w:val="16"/>
        </w:rPr>
        <w:tab/>
      </w:r>
      <w:r w:rsidR="00EC4F78" w:rsidRPr="00EC4F78">
        <w:rPr>
          <w:rFonts w:cs="Arial"/>
          <w:sz w:val="16"/>
          <w:szCs w:val="16"/>
        </w:rPr>
        <w:t>The receiving units named by</w:t>
      </w:r>
      <w:r w:rsidR="00EC4F78" w:rsidRPr="00EC4F78">
        <w:rPr>
          <w:rFonts w:cs="Arial"/>
          <w:b/>
          <w:sz w:val="16"/>
          <w:szCs w:val="16"/>
        </w:rPr>
        <w:t xml:space="preserve"> </w:t>
      </w:r>
      <w:proofErr w:type="gramStart"/>
      <w:r w:rsidR="00D47485">
        <w:rPr>
          <w:rFonts w:cs="Arial"/>
          <w:i/>
          <w:iCs/>
          <w:sz w:val="16"/>
          <w:szCs w:val="16"/>
        </w:rPr>
        <w:t>LSG</w:t>
      </w:r>
      <w:r w:rsidR="00AD1D3D" w:rsidRPr="00EC4F78">
        <w:rPr>
          <w:rFonts w:cs="Arial"/>
          <w:i/>
          <w:iCs/>
          <w:sz w:val="16"/>
          <w:szCs w:val="16"/>
        </w:rPr>
        <w:t xml:space="preserve"> </w:t>
      </w:r>
      <w:r w:rsidR="00360680" w:rsidRPr="00EC4F78">
        <w:rPr>
          <w:rFonts w:cs="Arial"/>
          <w:sz w:val="16"/>
          <w:szCs w:val="16"/>
        </w:rPr>
        <w:t xml:space="preserve"> are</w:t>
      </w:r>
      <w:proofErr w:type="gramEnd"/>
      <w:r w:rsidR="00360680" w:rsidRPr="00EC4F78">
        <w:rPr>
          <w:rFonts w:cs="Arial"/>
          <w:sz w:val="16"/>
          <w:szCs w:val="16"/>
        </w:rPr>
        <w:t xml:space="preserve"> food-producing enterprises. The Supplier undertakes to adhere on demand to the appropriate regulations and rules of hygiene </w:t>
      </w:r>
      <w:r w:rsidR="00360680" w:rsidRPr="00EC4F78">
        <w:rPr>
          <w:rFonts w:cs="Arial"/>
          <w:b/>
          <w:sz w:val="16"/>
          <w:szCs w:val="16"/>
        </w:rPr>
        <w:t>in</w:t>
      </w:r>
      <w:r w:rsidR="00360680" w:rsidRPr="00EC4F78">
        <w:rPr>
          <w:rFonts w:cs="Arial"/>
          <w:sz w:val="16"/>
          <w:szCs w:val="16"/>
        </w:rPr>
        <w:t xml:space="preserve"> any hygienically sensitive production areas. </w:t>
      </w:r>
    </w:p>
    <w:p w14:paraId="3D86E8B7" w14:textId="6881DE3B" w:rsidR="00005CFA" w:rsidRPr="00E343E1" w:rsidRDefault="00005CFA" w:rsidP="00200899">
      <w:pPr>
        <w:pStyle w:val="Textkrper-Einzug2"/>
        <w:tabs>
          <w:tab w:val="left" w:pos="284"/>
        </w:tabs>
        <w:spacing w:after="100" w:afterAutospacing="1"/>
        <w:ind w:left="0" w:firstLine="0"/>
        <w:rPr>
          <w:rFonts w:cs="Arial"/>
          <w:sz w:val="16"/>
          <w:szCs w:val="16"/>
        </w:rPr>
      </w:pPr>
      <w:r w:rsidRPr="00EC4F78">
        <w:rPr>
          <w:rFonts w:cs="Arial"/>
          <w:b/>
          <w:sz w:val="16"/>
          <w:szCs w:val="16"/>
        </w:rPr>
        <w:t>12.</w:t>
      </w:r>
      <w:r w:rsidR="00671A66" w:rsidRPr="00EC4F78">
        <w:rPr>
          <w:rFonts w:cs="Arial"/>
          <w:b/>
          <w:sz w:val="16"/>
          <w:szCs w:val="16"/>
        </w:rPr>
        <w:t>3</w:t>
      </w:r>
      <w:r w:rsidR="00200899" w:rsidRPr="00EC4F78">
        <w:rPr>
          <w:rFonts w:cs="Arial"/>
          <w:sz w:val="16"/>
          <w:szCs w:val="16"/>
        </w:rPr>
        <w:tab/>
      </w:r>
      <w:r w:rsidRPr="00EC4F78">
        <w:rPr>
          <w:rFonts w:cs="Arial"/>
          <w:sz w:val="16"/>
          <w:szCs w:val="16"/>
        </w:rPr>
        <w:t xml:space="preserve">The </w:t>
      </w:r>
      <w:r w:rsidR="00EC4F78">
        <w:rPr>
          <w:rFonts w:cs="Arial"/>
          <w:sz w:val="16"/>
          <w:szCs w:val="16"/>
        </w:rPr>
        <w:t>receiving units named by</w:t>
      </w:r>
      <w:r w:rsidRPr="00EC4F78">
        <w:rPr>
          <w:rFonts w:cs="Arial"/>
          <w:sz w:val="16"/>
          <w:szCs w:val="16"/>
        </w:rPr>
        <w:t xml:space="preserve"> </w:t>
      </w:r>
      <w:r w:rsidR="00D47485">
        <w:rPr>
          <w:rFonts w:cs="Arial"/>
          <w:i/>
          <w:sz w:val="16"/>
          <w:szCs w:val="16"/>
        </w:rPr>
        <w:t>LSG</w:t>
      </w:r>
      <w:r w:rsidRPr="00EC4F78">
        <w:rPr>
          <w:rFonts w:cs="Arial"/>
          <w:sz w:val="16"/>
          <w:szCs w:val="16"/>
        </w:rPr>
        <w:t xml:space="preserve"> </w:t>
      </w:r>
      <w:proofErr w:type="gramStart"/>
      <w:r w:rsidRPr="00EC4F78">
        <w:rPr>
          <w:rFonts w:cs="Arial"/>
          <w:sz w:val="16"/>
          <w:szCs w:val="16"/>
        </w:rPr>
        <w:t>are located in</w:t>
      </w:r>
      <w:proofErr w:type="gramEnd"/>
      <w:r w:rsidRPr="00EC4F78">
        <w:rPr>
          <w:rFonts w:cs="Arial"/>
          <w:sz w:val="16"/>
          <w:szCs w:val="16"/>
        </w:rPr>
        <w:t xml:space="preserve"> areas where aviation security con</w:t>
      </w:r>
      <w:r w:rsidR="006040BD" w:rsidRPr="00EC4F78">
        <w:rPr>
          <w:rFonts w:cs="Arial"/>
          <w:sz w:val="16"/>
          <w:szCs w:val="16"/>
        </w:rPr>
        <w:t>cerns are relevant. T</w:t>
      </w:r>
      <w:r w:rsidRPr="00EC4F78">
        <w:rPr>
          <w:rFonts w:cs="Arial"/>
          <w:sz w:val="16"/>
          <w:szCs w:val="16"/>
        </w:rPr>
        <w:t xml:space="preserve">he </w:t>
      </w:r>
      <w:r w:rsidR="007C6B98" w:rsidRPr="00EC4F78">
        <w:rPr>
          <w:rFonts w:cs="Arial"/>
          <w:sz w:val="16"/>
          <w:szCs w:val="16"/>
        </w:rPr>
        <w:t>S</w:t>
      </w:r>
      <w:r w:rsidRPr="00EC4F78">
        <w:rPr>
          <w:rFonts w:cs="Arial"/>
          <w:sz w:val="16"/>
          <w:szCs w:val="16"/>
        </w:rPr>
        <w:t>upplier commits to comply with all relevant legal and local aviation security and airport regulations</w:t>
      </w:r>
      <w:r w:rsidR="006040BD" w:rsidRPr="00EC4F78">
        <w:rPr>
          <w:rFonts w:cs="Arial"/>
          <w:sz w:val="16"/>
          <w:szCs w:val="16"/>
        </w:rPr>
        <w:t xml:space="preserve"> when delivering</w:t>
      </w:r>
      <w:r w:rsidRPr="00EC4F78">
        <w:rPr>
          <w:rFonts w:cs="Arial"/>
          <w:sz w:val="16"/>
          <w:szCs w:val="16"/>
        </w:rPr>
        <w:t>.</w:t>
      </w:r>
    </w:p>
    <w:p w14:paraId="7B9A7AAF" w14:textId="06C50FB4" w:rsidR="00A63CD3" w:rsidRPr="00801973" w:rsidRDefault="00A63CD3" w:rsidP="00200899">
      <w:pPr>
        <w:pStyle w:val="Textkrper-Einzug2"/>
        <w:tabs>
          <w:tab w:val="left" w:pos="284"/>
        </w:tabs>
        <w:spacing w:after="100" w:afterAutospacing="1"/>
        <w:ind w:left="0" w:firstLine="0"/>
        <w:rPr>
          <w:rFonts w:cs="Arial"/>
          <w:sz w:val="16"/>
          <w:szCs w:val="16"/>
        </w:rPr>
      </w:pPr>
      <w:r w:rsidRPr="00E343E1">
        <w:rPr>
          <w:rFonts w:cs="Arial"/>
          <w:b/>
          <w:sz w:val="16"/>
          <w:szCs w:val="16"/>
        </w:rPr>
        <w:t>12.</w:t>
      </w:r>
      <w:r w:rsidR="00671A66" w:rsidRPr="00E343E1">
        <w:rPr>
          <w:rFonts w:cs="Arial"/>
          <w:b/>
          <w:sz w:val="16"/>
          <w:szCs w:val="16"/>
        </w:rPr>
        <w:t>4</w:t>
      </w:r>
      <w:r w:rsidR="00200899" w:rsidRPr="00E343E1">
        <w:rPr>
          <w:rFonts w:cs="Arial"/>
          <w:sz w:val="16"/>
          <w:szCs w:val="16"/>
        </w:rPr>
        <w:tab/>
      </w:r>
      <w:r w:rsidRPr="00E343E1">
        <w:rPr>
          <w:rFonts w:cs="Arial"/>
          <w:sz w:val="16"/>
          <w:szCs w:val="16"/>
        </w:rPr>
        <w:t xml:space="preserve">The following clause only applies to Suppliers of services that provide their services in Germany: </w:t>
      </w:r>
      <w:proofErr w:type="gramStart"/>
      <w:r w:rsidRPr="00E343E1">
        <w:rPr>
          <w:rFonts w:cs="Arial"/>
          <w:sz w:val="16"/>
          <w:szCs w:val="16"/>
        </w:rPr>
        <w:t>the</w:t>
      </w:r>
      <w:proofErr w:type="gramEnd"/>
      <w:r w:rsidRPr="00E343E1">
        <w:rPr>
          <w:rFonts w:cs="Arial"/>
          <w:sz w:val="16"/>
          <w:szCs w:val="16"/>
        </w:rPr>
        <w:t xml:space="preserve"> Supplier formally insures to grant his employees the labour conditions including the remuneration set in the labour contract which is defined in the German employee assignment law (Arbeitnehmerentsendegesetz). The Supplier insures to grant his employees at least the minimum wage per working hour defined in the German minimum wage law (Mindestlohngesetz) provided that the requirements for the exemption are not fulfilled and to comply with other statutory requirements regarding minimum wages. The Supplier formally insures to require from any hired subcontractor, conferrer or conferrer hired by a subcontractor to grant its employees at least the same labour conditions including the remuneration set in the labour contract that they also grant or promise to grant their employees. However, the hiring of a third-party by a subcontractor or a conferrer requires the former written consent of </w:t>
      </w:r>
      <w:r w:rsidR="00D47485">
        <w:rPr>
          <w:rFonts w:cs="Arial"/>
          <w:i/>
          <w:sz w:val="16"/>
          <w:szCs w:val="16"/>
        </w:rPr>
        <w:t>LSG</w:t>
      </w:r>
      <w:r w:rsidRPr="00E343E1">
        <w:rPr>
          <w:rFonts w:cs="Arial"/>
          <w:sz w:val="16"/>
          <w:szCs w:val="16"/>
        </w:rPr>
        <w:t xml:space="preserve">. The Supplier insures to submit a monthly proof to </w:t>
      </w:r>
      <w:r w:rsidR="00D47485">
        <w:rPr>
          <w:rFonts w:cs="Arial"/>
          <w:i/>
          <w:sz w:val="16"/>
          <w:szCs w:val="16"/>
        </w:rPr>
        <w:t>LSG</w:t>
      </w:r>
      <w:r w:rsidRPr="00464798">
        <w:rPr>
          <w:rFonts w:cs="Arial"/>
          <w:sz w:val="16"/>
          <w:szCs w:val="16"/>
        </w:rPr>
        <w:t xml:space="preserve"> from which it becomes apparent that his employees as well as the employees of its hired subcontractors or conferrer are paid a min</w:t>
      </w:r>
      <w:r w:rsidRPr="00801973">
        <w:rPr>
          <w:rFonts w:cs="Arial"/>
          <w:sz w:val="16"/>
          <w:szCs w:val="16"/>
        </w:rPr>
        <w:t>imum wage per working hour. Additionally, the S</w:t>
      </w:r>
      <w:r w:rsidRPr="00667C2F">
        <w:rPr>
          <w:rFonts w:cs="Arial"/>
          <w:sz w:val="16"/>
          <w:szCs w:val="16"/>
        </w:rPr>
        <w:t xml:space="preserve">upplier allows </w:t>
      </w:r>
      <w:r w:rsidR="00D47485">
        <w:rPr>
          <w:rFonts w:cs="Arial"/>
          <w:i/>
          <w:sz w:val="16"/>
          <w:szCs w:val="16"/>
        </w:rPr>
        <w:t>LSG</w:t>
      </w:r>
      <w:r w:rsidR="000C0894" w:rsidRPr="00464798">
        <w:rPr>
          <w:rFonts w:cs="Arial"/>
          <w:sz w:val="16"/>
          <w:szCs w:val="16"/>
        </w:rPr>
        <w:t xml:space="preserve"> </w:t>
      </w:r>
      <w:r w:rsidRPr="00464798">
        <w:rPr>
          <w:rFonts w:cs="Arial"/>
          <w:sz w:val="16"/>
          <w:szCs w:val="16"/>
        </w:rPr>
        <w:t>to get an insight into the anonymized list of rem</w:t>
      </w:r>
      <w:r w:rsidRPr="00801973">
        <w:rPr>
          <w:rFonts w:cs="Arial"/>
          <w:sz w:val="16"/>
          <w:szCs w:val="16"/>
        </w:rPr>
        <w:t>uneration and salary. The Supplier formally insures to be liable to the full extent for possible claims of damages by his employees, employees of his subcontractors or e</w:t>
      </w:r>
      <w:r w:rsidRPr="00667C2F">
        <w:rPr>
          <w:rFonts w:cs="Arial"/>
          <w:sz w:val="16"/>
          <w:szCs w:val="16"/>
        </w:rPr>
        <w:t xml:space="preserve">mployees of his conferrer or conferrers hired by his subcontractors against </w:t>
      </w:r>
      <w:r w:rsidR="00D47485">
        <w:rPr>
          <w:i/>
          <w:sz w:val="16"/>
          <w:szCs w:val="16"/>
        </w:rPr>
        <w:t>LSG</w:t>
      </w:r>
      <w:r w:rsidR="000C0894" w:rsidRPr="009B62A1">
        <w:rPr>
          <w:rFonts w:cs="Arial"/>
          <w:sz w:val="16"/>
          <w:szCs w:val="16"/>
        </w:rPr>
        <w:t xml:space="preserve"> </w:t>
      </w:r>
      <w:r w:rsidRPr="009B62A1">
        <w:rPr>
          <w:rFonts w:cs="Arial"/>
          <w:sz w:val="16"/>
          <w:szCs w:val="16"/>
        </w:rPr>
        <w:t xml:space="preserve">due to failure to pay the minimum wage according to the German minimum wage law (Mindestlohngesetz) and to keep </w:t>
      </w:r>
      <w:r w:rsidR="00D47485">
        <w:rPr>
          <w:i/>
          <w:sz w:val="16"/>
          <w:szCs w:val="16"/>
        </w:rPr>
        <w:t>LSG</w:t>
      </w:r>
      <w:r w:rsidR="000C0894" w:rsidRPr="009B62A1">
        <w:rPr>
          <w:rFonts w:cs="Arial"/>
          <w:sz w:val="16"/>
          <w:szCs w:val="16"/>
        </w:rPr>
        <w:t xml:space="preserve"> </w:t>
      </w:r>
      <w:r w:rsidRPr="009B62A1">
        <w:rPr>
          <w:rFonts w:cs="Arial"/>
          <w:sz w:val="16"/>
          <w:szCs w:val="16"/>
        </w:rPr>
        <w:t>free from any damage</w:t>
      </w:r>
      <w:r w:rsidR="007C6B98" w:rsidRPr="009B62A1">
        <w:rPr>
          <w:rFonts w:cs="Arial"/>
          <w:sz w:val="16"/>
          <w:szCs w:val="16"/>
        </w:rPr>
        <w:t xml:space="preserve"> </w:t>
      </w:r>
      <w:r w:rsidR="00D47485">
        <w:rPr>
          <w:i/>
          <w:sz w:val="16"/>
          <w:szCs w:val="16"/>
        </w:rPr>
        <w:t>LSG</w:t>
      </w:r>
      <w:r w:rsidR="00EE5AB2">
        <w:rPr>
          <w:i/>
          <w:sz w:val="16"/>
          <w:szCs w:val="16"/>
        </w:rPr>
        <w:t xml:space="preserve"> </w:t>
      </w:r>
      <w:r w:rsidR="000C0894" w:rsidRPr="009B62A1">
        <w:rPr>
          <w:i/>
          <w:sz w:val="16"/>
          <w:szCs w:val="16"/>
        </w:rPr>
        <w:t xml:space="preserve"> </w:t>
      </w:r>
      <w:r w:rsidRPr="009B62A1">
        <w:rPr>
          <w:rFonts w:cs="Arial"/>
          <w:sz w:val="16"/>
          <w:szCs w:val="16"/>
        </w:rPr>
        <w:t xml:space="preserve">has the right to terminate this contract with a period of notice of </w:t>
      </w:r>
      <w:r w:rsidR="00807712">
        <w:rPr>
          <w:rFonts w:cs="Arial"/>
          <w:sz w:val="16"/>
          <w:szCs w:val="16"/>
        </w:rPr>
        <w:t>fourteen (</w:t>
      </w:r>
      <w:r w:rsidR="00671A66" w:rsidRPr="00464798">
        <w:rPr>
          <w:rFonts w:cs="Arial"/>
          <w:sz w:val="16"/>
          <w:szCs w:val="16"/>
        </w:rPr>
        <w:t>14</w:t>
      </w:r>
      <w:r w:rsidR="00807712">
        <w:rPr>
          <w:rFonts w:cs="Arial"/>
          <w:sz w:val="16"/>
          <w:szCs w:val="16"/>
        </w:rPr>
        <w:t>)</w:t>
      </w:r>
      <w:r w:rsidR="00671A66" w:rsidRPr="00464798">
        <w:rPr>
          <w:rFonts w:cs="Arial"/>
          <w:sz w:val="16"/>
          <w:szCs w:val="16"/>
        </w:rPr>
        <w:t xml:space="preserve"> calendar days</w:t>
      </w:r>
      <w:r w:rsidRPr="00464798">
        <w:rPr>
          <w:rFonts w:cs="Arial"/>
          <w:sz w:val="16"/>
          <w:szCs w:val="16"/>
        </w:rPr>
        <w:t xml:space="preserve"> before the end of the month if the Supplier fails to comply with his obligation to produce supporting doc</w:t>
      </w:r>
      <w:r w:rsidRPr="00801973">
        <w:rPr>
          <w:rFonts w:cs="Arial"/>
          <w:sz w:val="16"/>
          <w:szCs w:val="16"/>
        </w:rPr>
        <w:t>uments.</w:t>
      </w:r>
    </w:p>
    <w:p w14:paraId="70619357" w14:textId="77777777" w:rsidR="00A63CD3" w:rsidRPr="00801973" w:rsidRDefault="00A63CD3" w:rsidP="000D6A92">
      <w:pPr>
        <w:pStyle w:val="Textkrper-Einzug2"/>
        <w:spacing w:after="100" w:afterAutospacing="1"/>
        <w:ind w:left="0" w:firstLine="0"/>
        <w:rPr>
          <w:rFonts w:cs="Arial"/>
          <w:sz w:val="16"/>
          <w:szCs w:val="16"/>
        </w:rPr>
      </w:pPr>
    </w:p>
    <w:p w14:paraId="6A5E75E7" w14:textId="77777777" w:rsidR="005F05E4" w:rsidRPr="00667C2F" w:rsidRDefault="005F05E4" w:rsidP="005F05E4">
      <w:pPr>
        <w:tabs>
          <w:tab w:val="left" w:pos="426"/>
        </w:tabs>
        <w:spacing w:after="100" w:afterAutospacing="1"/>
        <w:jc w:val="both"/>
        <w:rPr>
          <w:rFonts w:ascii="Arial" w:hAnsi="Arial" w:cs="Arial"/>
          <w:b/>
          <w:sz w:val="16"/>
          <w:szCs w:val="16"/>
        </w:rPr>
      </w:pPr>
      <w:r w:rsidRPr="00667C2F">
        <w:rPr>
          <w:rFonts w:ascii="Arial" w:hAnsi="Arial" w:cs="Arial"/>
          <w:b/>
          <w:sz w:val="16"/>
          <w:szCs w:val="16"/>
        </w:rPr>
        <w:t>Art. 13</w:t>
      </w:r>
      <w:r w:rsidR="009B62A1" w:rsidRPr="00667C2F">
        <w:rPr>
          <w:rFonts w:ascii="Arial" w:hAnsi="Arial" w:cs="Arial"/>
          <w:b/>
          <w:sz w:val="16"/>
          <w:szCs w:val="16"/>
        </w:rPr>
        <w:tab/>
      </w:r>
      <w:r w:rsidRPr="00667C2F">
        <w:rPr>
          <w:rFonts w:ascii="Arial" w:hAnsi="Arial" w:cs="Arial"/>
          <w:b/>
          <w:sz w:val="16"/>
          <w:szCs w:val="16"/>
        </w:rPr>
        <w:t xml:space="preserve">Corporate Social Responsibility </w:t>
      </w:r>
    </w:p>
    <w:p w14:paraId="44DDFE27" w14:textId="5AC8AF5C" w:rsidR="005F05E4" w:rsidRPr="00801973" w:rsidRDefault="00671A66" w:rsidP="00667C2F">
      <w:pPr>
        <w:pStyle w:val="Textkrper2"/>
        <w:tabs>
          <w:tab w:val="left" w:pos="426"/>
        </w:tabs>
        <w:spacing w:before="0" w:after="100" w:afterAutospacing="1"/>
        <w:rPr>
          <w:rFonts w:cs="Arial"/>
          <w:bCs/>
        </w:rPr>
      </w:pPr>
      <w:r w:rsidRPr="00BD1C03">
        <w:rPr>
          <w:rFonts w:cs="Arial"/>
          <w:b/>
          <w:bCs/>
        </w:rPr>
        <w:t>13.1</w:t>
      </w:r>
      <w:r w:rsidRPr="00667C2F">
        <w:rPr>
          <w:rFonts w:cs="Arial"/>
          <w:bCs/>
        </w:rPr>
        <w:tab/>
      </w:r>
      <w:r w:rsidR="005F05E4" w:rsidRPr="00667C2F">
        <w:rPr>
          <w:rFonts w:cs="Arial"/>
          <w:bCs/>
        </w:rPr>
        <w:t>In terms of a major contractual</w:t>
      </w:r>
      <w:r w:rsidR="005F05E4" w:rsidRPr="00BD1C03">
        <w:rPr>
          <w:rFonts w:cs="Arial"/>
          <w:bCs/>
        </w:rPr>
        <w:t xml:space="preserve"> obligation Supplier undertakes to comply with the 10 principles of UN Global Compact and 4 fundamental principles of International Labour Organisation (ILO). </w:t>
      </w:r>
      <w:r w:rsidR="00D47485">
        <w:rPr>
          <w:rFonts w:cs="Arial"/>
          <w:bCs/>
          <w:i/>
        </w:rPr>
        <w:t>LSG</w:t>
      </w:r>
      <w:r w:rsidR="005F05E4" w:rsidRPr="00464798">
        <w:rPr>
          <w:rFonts w:cs="Arial"/>
          <w:bCs/>
        </w:rPr>
        <w:t xml:space="preserve"> expect that the Supplier demands such compliance also from his suppli</w:t>
      </w:r>
      <w:r w:rsidR="005F05E4" w:rsidRPr="00801973">
        <w:rPr>
          <w:rFonts w:cs="Arial"/>
          <w:bCs/>
        </w:rPr>
        <w:t>ers.</w:t>
      </w:r>
    </w:p>
    <w:p w14:paraId="136BF2D7" w14:textId="581E9D53" w:rsidR="005F05E4" w:rsidRPr="00801973" w:rsidRDefault="00671A66" w:rsidP="00667C2F">
      <w:pPr>
        <w:pStyle w:val="Textkrper2"/>
        <w:tabs>
          <w:tab w:val="left" w:pos="426"/>
        </w:tabs>
        <w:spacing w:before="0" w:after="100" w:afterAutospacing="1"/>
        <w:rPr>
          <w:rFonts w:cs="Arial"/>
          <w:bCs/>
        </w:rPr>
      </w:pPr>
      <w:r w:rsidRPr="00BD1C03">
        <w:rPr>
          <w:rFonts w:cs="Arial"/>
          <w:b/>
          <w:bCs/>
        </w:rPr>
        <w:t>13.2</w:t>
      </w:r>
      <w:r w:rsidRPr="00801973">
        <w:rPr>
          <w:rFonts w:cs="Arial"/>
          <w:bCs/>
        </w:rPr>
        <w:tab/>
      </w:r>
      <w:r w:rsidR="005F05E4" w:rsidRPr="00801973">
        <w:rPr>
          <w:rFonts w:cs="Arial"/>
          <w:bCs/>
        </w:rPr>
        <w:t xml:space="preserve">In the event that </w:t>
      </w:r>
      <w:r w:rsidR="00D47485">
        <w:rPr>
          <w:rFonts w:cs="Arial"/>
          <w:bCs/>
          <w:i/>
        </w:rPr>
        <w:t>LSG</w:t>
      </w:r>
      <w:r w:rsidR="005F05E4" w:rsidRPr="00464798">
        <w:rPr>
          <w:rFonts w:cs="Arial"/>
          <w:bCs/>
        </w:rPr>
        <w:t xml:space="preserve"> has reasonable suspicion that </w:t>
      </w:r>
      <w:r w:rsidR="007425E3" w:rsidRPr="00464798">
        <w:rPr>
          <w:rFonts w:cs="Arial"/>
          <w:bCs/>
        </w:rPr>
        <w:t xml:space="preserve">the Supplier </w:t>
      </w:r>
      <w:r w:rsidR="005F05E4" w:rsidRPr="00464798">
        <w:rPr>
          <w:rFonts w:cs="Arial"/>
          <w:bCs/>
        </w:rPr>
        <w:t xml:space="preserve">(including its subcontractors) is in breach of its obligations according to this Article </w:t>
      </w:r>
      <w:r w:rsidR="00D47485">
        <w:rPr>
          <w:rFonts w:cs="Arial"/>
          <w:bCs/>
          <w:i/>
        </w:rPr>
        <w:t>LSG</w:t>
      </w:r>
      <w:r w:rsidR="005F05E4" w:rsidRPr="00464798">
        <w:rPr>
          <w:rFonts w:cs="Arial"/>
          <w:bCs/>
        </w:rPr>
        <w:t xml:space="preserve"> shall have the right, in accordance with the following provisions, to conduct an audit within the </w:t>
      </w:r>
      <w:r w:rsidR="00D9091C" w:rsidRPr="00464798">
        <w:rPr>
          <w:rFonts w:cs="Arial"/>
          <w:bCs/>
        </w:rPr>
        <w:t xml:space="preserve">Supplier’s </w:t>
      </w:r>
      <w:r w:rsidR="005F05E4" w:rsidRPr="00464798">
        <w:rPr>
          <w:rFonts w:cs="Arial"/>
          <w:bCs/>
        </w:rPr>
        <w:t>organi</w:t>
      </w:r>
      <w:r w:rsidR="005F05E4" w:rsidRPr="00801973">
        <w:rPr>
          <w:rFonts w:cs="Arial"/>
          <w:bCs/>
        </w:rPr>
        <w:t>zation to the extent necessary to determine whether a breach exists.</w:t>
      </w:r>
    </w:p>
    <w:p w14:paraId="2F4FDF53" w14:textId="20D74FB3" w:rsidR="005F05E4" w:rsidRPr="00464798" w:rsidRDefault="005F05E4" w:rsidP="007425E3">
      <w:pPr>
        <w:spacing w:after="100" w:afterAutospacing="1"/>
        <w:jc w:val="both"/>
        <w:rPr>
          <w:rFonts w:ascii="Arial" w:hAnsi="Arial" w:cs="Arial"/>
          <w:bCs/>
          <w:sz w:val="16"/>
          <w:szCs w:val="16"/>
        </w:rPr>
      </w:pPr>
      <w:r w:rsidRPr="00801973">
        <w:rPr>
          <w:rFonts w:ascii="Arial" w:hAnsi="Arial" w:cs="Arial"/>
          <w:bCs/>
          <w:sz w:val="16"/>
          <w:szCs w:val="16"/>
        </w:rPr>
        <w:t>Except for cases</w:t>
      </w:r>
      <w:r w:rsidR="00D9091C" w:rsidRPr="00801973">
        <w:rPr>
          <w:rFonts w:ascii="Arial" w:hAnsi="Arial" w:cs="Arial"/>
          <w:bCs/>
          <w:sz w:val="16"/>
          <w:szCs w:val="16"/>
        </w:rPr>
        <w:t xml:space="preserve"> of justified urgency, </w:t>
      </w:r>
      <w:r w:rsidR="00D47485">
        <w:rPr>
          <w:rFonts w:ascii="Arial" w:hAnsi="Arial" w:cs="Arial"/>
          <w:bCs/>
          <w:i/>
          <w:sz w:val="16"/>
          <w:szCs w:val="16"/>
        </w:rPr>
        <w:t>LSG</w:t>
      </w:r>
      <w:r w:rsidR="007425E3" w:rsidRPr="00464798">
        <w:rPr>
          <w:rFonts w:ascii="Arial" w:hAnsi="Arial" w:cs="Arial"/>
          <w:bCs/>
          <w:sz w:val="16"/>
          <w:szCs w:val="16"/>
        </w:rPr>
        <w:t xml:space="preserve"> shall announce such </w:t>
      </w:r>
      <w:r w:rsidRPr="00464798">
        <w:rPr>
          <w:rFonts w:ascii="Arial" w:hAnsi="Arial" w:cs="Arial"/>
          <w:bCs/>
          <w:sz w:val="16"/>
          <w:szCs w:val="16"/>
        </w:rPr>
        <w:t xml:space="preserve">audit with a </w:t>
      </w:r>
      <w:r w:rsidR="00FD2FCC">
        <w:rPr>
          <w:rFonts w:ascii="Arial" w:hAnsi="Arial" w:cs="Arial"/>
          <w:bCs/>
          <w:sz w:val="16"/>
          <w:szCs w:val="16"/>
        </w:rPr>
        <w:t>fourteen (14)</w:t>
      </w:r>
      <w:r w:rsidR="00FD2FCC" w:rsidRPr="00464798">
        <w:rPr>
          <w:rFonts w:ascii="Arial" w:hAnsi="Arial" w:cs="Arial"/>
          <w:bCs/>
          <w:sz w:val="16"/>
          <w:szCs w:val="16"/>
        </w:rPr>
        <w:t xml:space="preserve"> </w:t>
      </w:r>
      <w:r w:rsidR="00FD2FCC">
        <w:rPr>
          <w:rFonts w:ascii="Arial" w:hAnsi="Arial" w:cs="Arial"/>
          <w:bCs/>
          <w:sz w:val="16"/>
          <w:szCs w:val="16"/>
        </w:rPr>
        <w:t>calendar days</w:t>
      </w:r>
      <w:r w:rsidRPr="00464798">
        <w:rPr>
          <w:rFonts w:ascii="Arial" w:hAnsi="Arial" w:cs="Arial"/>
          <w:bCs/>
          <w:sz w:val="16"/>
          <w:szCs w:val="16"/>
        </w:rPr>
        <w:t xml:space="preserve"> prior written notice.</w:t>
      </w:r>
    </w:p>
    <w:p w14:paraId="263735FE" w14:textId="26BA9DBD" w:rsidR="005F05E4" w:rsidRPr="00801973" w:rsidRDefault="00D47485" w:rsidP="007425E3">
      <w:pPr>
        <w:spacing w:after="100" w:afterAutospacing="1"/>
        <w:jc w:val="both"/>
        <w:rPr>
          <w:rFonts w:ascii="Arial" w:hAnsi="Arial" w:cs="Arial"/>
          <w:bCs/>
          <w:sz w:val="16"/>
          <w:szCs w:val="16"/>
        </w:rPr>
      </w:pPr>
      <w:r>
        <w:rPr>
          <w:rFonts w:ascii="Arial" w:hAnsi="Arial" w:cs="Arial"/>
          <w:bCs/>
          <w:i/>
          <w:sz w:val="16"/>
          <w:szCs w:val="16"/>
        </w:rPr>
        <w:lastRenderedPageBreak/>
        <w:t>LSG</w:t>
      </w:r>
      <w:r w:rsidR="005F05E4" w:rsidRPr="00464798">
        <w:rPr>
          <w:rFonts w:ascii="Arial" w:hAnsi="Arial" w:cs="Arial"/>
          <w:bCs/>
          <w:sz w:val="16"/>
          <w:szCs w:val="16"/>
        </w:rPr>
        <w:t xml:space="preserve">, or a </w:t>
      </w:r>
      <w:r w:rsidR="00D9091C" w:rsidRPr="00464798">
        <w:rPr>
          <w:rFonts w:ascii="Arial" w:hAnsi="Arial" w:cs="Arial"/>
          <w:bCs/>
          <w:sz w:val="16"/>
          <w:szCs w:val="16"/>
        </w:rPr>
        <w:t xml:space="preserve">third party engaged by </w:t>
      </w:r>
      <w:r>
        <w:rPr>
          <w:rFonts w:ascii="Arial" w:hAnsi="Arial" w:cs="Arial"/>
          <w:bCs/>
          <w:i/>
          <w:sz w:val="16"/>
          <w:szCs w:val="16"/>
        </w:rPr>
        <w:t>LSG</w:t>
      </w:r>
      <w:r w:rsidR="005F05E4" w:rsidRPr="00464798">
        <w:rPr>
          <w:rFonts w:ascii="Arial" w:hAnsi="Arial" w:cs="Arial"/>
          <w:bCs/>
          <w:sz w:val="16"/>
          <w:szCs w:val="16"/>
        </w:rPr>
        <w:t xml:space="preserve"> which is bound to confidentiality, may conduct the audit dur</w:t>
      </w:r>
      <w:r w:rsidR="00D9091C" w:rsidRPr="00801973">
        <w:rPr>
          <w:rFonts w:ascii="Arial" w:hAnsi="Arial" w:cs="Arial"/>
          <w:bCs/>
          <w:sz w:val="16"/>
          <w:szCs w:val="16"/>
        </w:rPr>
        <w:t>ing Supplier</w:t>
      </w:r>
      <w:r w:rsidR="005F05E4" w:rsidRPr="00801973">
        <w:rPr>
          <w:rFonts w:ascii="Arial" w:hAnsi="Arial" w:cs="Arial"/>
          <w:bCs/>
          <w:sz w:val="16"/>
          <w:szCs w:val="16"/>
        </w:rPr>
        <w:t>’s ordinary business hours.</w:t>
      </w:r>
    </w:p>
    <w:p w14:paraId="2F1F05A6" w14:textId="6517232D" w:rsidR="002F2A0B" w:rsidRPr="00801973" w:rsidRDefault="00D47485" w:rsidP="007425E3">
      <w:pPr>
        <w:spacing w:after="100" w:afterAutospacing="1"/>
        <w:jc w:val="both"/>
        <w:rPr>
          <w:rFonts w:ascii="Arial" w:hAnsi="Arial" w:cs="Arial"/>
          <w:bCs/>
          <w:sz w:val="16"/>
          <w:szCs w:val="16"/>
        </w:rPr>
      </w:pPr>
      <w:r>
        <w:rPr>
          <w:rFonts w:ascii="Arial" w:hAnsi="Arial" w:cs="Arial"/>
          <w:bCs/>
          <w:i/>
          <w:sz w:val="16"/>
          <w:szCs w:val="16"/>
        </w:rPr>
        <w:t>LSG</w:t>
      </w:r>
      <w:r w:rsidR="005F05E4" w:rsidRPr="00464798">
        <w:rPr>
          <w:rFonts w:ascii="Arial" w:hAnsi="Arial" w:cs="Arial"/>
          <w:bCs/>
          <w:sz w:val="16"/>
          <w:szCs w:val="16"/>
        </w:rPr>
        <w:t xml:space="preserve"> shall take reasonable care that its activities during the audit wi</w:t>
      </w:r>
      <w:r w:rsidR="00D9091C" w:rsidRPr="00464798">
        <w:rPr>
          <w:rFonts w:ascii="Arial" w:hAnsi="Arial" w:cs="Arial"/>
          <w:bCs/>
          <w:sz w:val="16"/>
          <w:szCs w:val="16"/>
        </w:rPr>
        <w:t>ll interfere to a minimum with the</w:t>
      </w:r>
      <w:r w:rsidR="005F05E4" w:rsidRPr="00464798">
        <w:rPr>
          <w:rFonts w:ascii="Arial" w:hAnsi="Arial" w:cs="Arial"/>
          <w:bCs/>
          <w:sz w:val="16"/>
          <w:szCs w:val="16"/>
        </w:rPr>
        <w:t xml:space="preserve"> regular business operations. </w:t>
      </w:r>
      <w:r w:rsidR="00D9091C" w:rsidRPr="00464798">
        <w:rPr>
          <w:rFonts w:ascii="Arial" w:hAnsi="Arial" w:cs="Arial"/>
          <w:bCs/>
          <w:sz w:val="16"/>
          <w:szCs w:val="16"/>
        </w:rPr>
        <w:t>Suppli</w:t>
      </w:r>
      <w:r w:rsidR="00D9091C" w:rsidRPr="00801973">
        <w:rPr>
          <w:rFonts w:ascii="Arial" w:hAnsi="Arial" w:cs="Arial"/>
          <w:bCs/>
          <w:sz w:val="16"/>
          <w:szCs w:val="16"/>
        </w:rPr>
        <w:t xml:space="preserve">er’s </w:t>
      </w:r>
      <w:r w:rsidR="005F05E4" w:rsidRPr="00801973">
        <w:rPr>
          <w:rFonts w:ascii="Arial" w:hAnsi="Arial" w:cs="Arial"/>
          <w:bCs/>
          <w:sz w:val="16"/>
          <w:szCs w:val="16"/>
        </w:rPr>
        <w:t>company and trade secrets as well as the protection of personal data of persons affected by the audit will be maintained.</w:t>
      </w:r>
    </w:p>
    <w:p w14:paraId="542889DE" w14:textId="190378DA" w:rsidR="00801973" w:rsidRPr="00667C2F" w:rsidRDefault="00667C2F" w:rsidP="00667C2F">
      <w:pPr>
        <w:pStyle w:val="Textkrper2"/>
        <w:tabs>
          <w:tab w:val="left" w:pos="426"/>
        </w:tabs>
        <w:spacing w:before="0" w:after="100" w:afterAutospacing="1"/>
        <w:rPr>
          <w:rFonts w:cs="Arial"/>
          <w:bCs/>
        </w:rPr>
      </w:pPr>
      <w:r w:rsidRPr="00BD1C03">
        <w:rPr>
          <w:rFonts w:cs="Arial"/>
          <w:b/>
          <w:bCs/>
          <w:lang w:val="en-US"/>
        </w:rPr>
        <w:t>13.3</w:t>
      </w:r>
      <w:r w:rsidRPr="00667C2F">
        <w:rPr>
          <w:rFonts w:cs="Arial"/>
          <w:bCs/>
          <w:lang w:val="en-US"/>
        </w:rPr>
        <w:tab/>
      </w:r>
      <w:r w:rsidR="00801973" w:rsidRPr="0093496D">
        <w:rPr>
          <w:rFonts w:cs="Arial"/>
          <w:bCs/>
        </w:rPr>
        <w:t xml:space="preserve">Without prejudice to any other </w:t>
      </w:r>
      <w:proofErr w:type="gramStart"/>
      <w:r w:rsidR="00801973" w:rsidRPr="0093496D">
        <w:rPr>
          <w:rFonts w:cs="Arial"/>
          <w:bCs/>
        </w:rPr>
        <w:t xml:space="preserve">rights </w:t>
      </w:r>
      <w:r w:rsidR="00534FCE">
        <w:rPr>
          <w:rFonts w:cs="Arial"/>
          <w:bCs/>
        </w:rPr>
        <w:t xml:space="preserve"> of</w:t>
      </w:r>
      <w:proofErr w:type="gramEnd"/>
      <w:r w:rsidR="00534FCE">
        <w:rPr>
          <w:rFonts w:cs="Arial"/>
          <w:bCs/>
        </w:rPr>
        <w:t xml:space="preserve"> </w:t>
      </w:r>
      <w:r w:rsidR="00D47485">
        <w:rPr>
          <w:rFonts w:cs="Arial"/>
          <w:bCs/>
          <w:i/>
        </w:rPr>
        <w:t>LSG</w:t>
      </w:r>
      <w:r w:rsidR="00801973" w:rsidRPr="0093496D">
        <w:rPr>
          <w:rFonts w:cs="Arial"/>
          <w:bCs/>
        </w:rPr>
        <w:t xml:space="preserve">, </w:t>
      </w:r>
      <w:r w:rsidR="00D47485">
        <w:rPr>
          <w:rFonts w:cs="Arial"/>
          <w:bCs/>
          <w:i/>
        </w:rPr>
        <w:t>LSG</w:t>
      </w:r>
      <w:r w:rsidR="00EE5AB2">
        <w:rPr>
          <w:rFonts w:cs="Arial"/>
          <w:bCs/>
          <w:i/>
        </w:rPr>
        <w:t xml:space="preserve"> </w:t>
      </w:r>
      <w:r w:rsidR="00534FCE">
        <w:rPr>
          <w:rFonts w:cs="Arial"/>
          <w:bCs/>
        </w:rPr>
        <w:t>is</w:t>
      </w:r>
      <w:r w:rsidR="00801973" w:rsidRPr="0093496D">
        <w:rPr>
          <w:rFonts w:cs="Arial"/>
          <w:bCs/>
        </w:rPr>
        <w:t xml:space="preserve"> entitled to terminate this Agreement as well as any other contractual relationship the Parties may have, if </w:t>
      </w:r>
      <w:r w:rsidR="00D47485">
        <w:rPr>
          <w:rFonts w:cs="Arial"/>
          <w:bCs/>
          <w:i/>
        </w:rPr>
        <w:t>LSG</w:t>
      </w:r>
      <w:r w:rsidR="00BD1C03" w:rsidRPr="0093496D">
        <w:rPr>
          <w:rFonts w:cs="Arial"/>
          <w:bCs/>
        </w:rPr>
        <w:t xml:space="preserve"> </w:t>
      </w:r>
      <w:r w:rsidR="00801973" w:rsidRPr="0093496D">
        <w:rPr>
          <w:rFonts w:cs="Arial"/>
          <w:bCs/>
        </w:rPr>
        <w:t>gains knowledge or has reason to suspect that Supplier is in breach of his obligations according to Art</w:t>
      </w:r>
      <w:r w:rsidR="00807712">
        <w:rPr>
          <w:rFonts w:cs="Arial"/>
          <w:bCs/>
        </w:rPr>
        <w:t>. </w:t>
      </w:r>
      <w:r w:rsidR="00801973" w:rsidRPr="0093496D">
        <w:rPr>
          <w:rFonts w:cs="Arial"/>
          <w:bCs/>
        </w:rPr>
        <w:t xml:space="preserve">13.1 and fails to remedy such breach within thirty (30) calendar days after </w:t>
      </w:r>
      <w:r>
        <w:rPr>
          <w:rFonts w:cs="Arial"/>
          <w:bCs/>
        </w:rPr>
        <w:t xml:space="preserve">the acknowledgement of </w:t>
      </w:r>
      <w:r w:rsidR="00D47485">
        <w:rPr>
          <w:rFonts w:cs="Arial"/>
          <w:bCs/>
          <w:i/>
        </w:rPr>
        <w:t>LSG</w:t>
      </w:r>
      <w:r>
        <w:rPr>
          <w:rFonts w:cs="Arial"/>
          <w:bCs/>
        </w:rPr>
        <w:t>.</w:t>
      </w:r>
    </w:p>
    <w:p w14:paraId="323DFE50" w14:textId="77777777" w:rsidR="00801973" w:rsidRPr="00EE5AB2" w:rsidRDefault="00801973" w:rsidP="005F05E4">
      <w:pPr>
        <w:spacing w:after="100" w:afterAutospacing="1"/>
        <w:ind w:left="284" w:hanging="284"/>
        <w:jc w:val="both"/>
        <w:rPr>
          <w:rFonts w:ascii="Arial" w:hAnsi="Arial" w:cs="Arial"/>
          <w:sz w:val="16"/>
          <w:szCs w:val="16"/>
        </w:rPr>
      </w:pPr>
    </w:p>
    <w:p w14:paraId="0F5215C9" w14:textId="77777777" w:rsidR="00AC41A4" w:rsidRPr="00801973" w:rsidRDefault="004A2BA3" w:rsidP="002F1D25">
      <w:pPr>
        <w:tabs>
          <w:tab w:val="left" w:pos="426"/>
        </w:tabs>
        <w:spacing w:after="100" w:afterAutospacing="1"/>
        <w:jc w:val="both"/>
        <w:rPr>
          <w:rFonts w:ascii="Arial" w:hAnsi="Arial" w:cs="Arial"/>
          <w:sz w:val="16"/>
          <w:szCs w:val="16"/>
        </w:rPr>
      </w:pPr>
      <w:r w:rsidRPr="00801973">
        <w:rPr>
          <w:rFonts w:ascii="Arial" w:hAnsi="Arial" w:cs="Arial"/>
          <w:b/>
          <w:sz w:val="16"/>
          <w:szCs w:val="16"/>
        </w:rPr>
        <w:t>Art. 1</w:t>
      </w:r>
      <w:r w:rsidR="00D9091C" w:rsidRPr="00801973">
        <w:rPr>
          <w:rFonts w:ascii="Arial" w:hAnsi="Arial" w:cs="Arial"/>
          <w:b/>
          <w:sz w:val="16"/>
          <w:szCs w:val="16"/>
        </w:rPr>
        <w:t>4</w:t>
      </w:r>
      <w:r w:rsidR="002F1D25" w:rsidRPr="00801973">
        <w:rPr>
          <w:rFonts w:ascii="Arial" w:hAnsi="Arial" w:cs="Arial"/>
          <w:b/>
          <w:sz w:val="16"/>
          <w:szCs w:val="16"/>
        </w:rPr>
        <w:tab/>
      </w:r>
      <w:r w:rsidR="00AC41A4" w:rsidRPr="00801973">
        <w:rPr>
          <w:rFonts w:ascii="Arial" w:hAnsi="Arial" w:cs="Arial"/>
          <w:b/>
          <w:sz w:val="16"/>
          <w:szCs w:val="16"/>
        </w:rPr>
        <w:t>Secrecy, data protection</w:t>
      </w:r>
    </w:p>
    <w:p w14:paraId="5B1A87E0" w14:textId="33D2EE6F" w:rsidR="00AC41A4" w:rsidRPr="00464798" w:rsidRDefault="00AC41A4">
      <w:pPr>
        <w:pStyle w:val="Textkrper2"/>
        <w:tabs>
          <w:tab w:val="left" w:pos="426"/>
        </w:tabs>
        <w:spacing w:before="0" w:after="100" w:afterAutospacing="1"/>
        <w:rPr>
          <w:rFonts w:cs="Arial"/>
        </w:rPr>
      </w:pPr>
      <w:r w:rsidRPr="00801973">
        <w:rPr>
          <w:rFonts w:cs="Arial"/>
          <w:b/>
        </w:rPr>
        <w:t>1</w:t>
      </w:r>
      <w:r w:rsidR="00D9091C" w:rsidRPr="00801973">
        <w:rPr>
          <w:rFonts w:cs="Arial"/>
          <w:b/>
        </w:rPr>
        <w:t>4</w:t>
      </w:r>
      <w:r w:rsidRPr="00801973">
        <w:rPr>
          <w:rFonts w:cs="Arial"/>
          <w:b/>
        </w:rPr>
        <w:t>.1</w:t>
      </w:r>
      <w:r w:rsidRPr="00801973">
        <w:rPr>
          <w:rFonts w:cs="Arial"/>
        </w:rPr>
        <w:tab/>
        <w:t>The Supplier shall treat in strict confidence the contractual relation</w:t>
      </w:r>
      <w:r w:rsidRPr="0093496D">
        <w:rPr>
          <w:rFonts w:cs="Arial"/>
        </w:rPr>
        <w:t xml:space="preserve">ship with </w:t>
      </w:r>
      <w:r w:rsidR="00D47485">
        <w:rPr>
          <w:rFonts w:cs="Arial"/>
          <w:i/>
          <w:iCs/>
        </w:rPr>
        <w:t>LSG</w:t>
      </w:r>
      <w:r w:rsidR="00360680" w:rsidRPr="0093496D">
        <w:rPr>
          <w:rFonts w:cs="Arial"/>
        </w:rPr>
        <w:t xml:space="preserve">, any personal data and </w:t>
      </w:r>
      <w:r w:rsidRPr="0093496D">
        <w:rPr>
          <w:rFonts w:cs="Arial"/>
        </w:rPr>
        <w:t>any records handed over to it in th</w:t>
      </w:r>
      <w:r w:rsidRPr="00667C2F">
        <w:rPr>
          <w:rFonts w:cs="Arial"/>
        </w:rPr>
        <w:t xml:space="preserve">is connection and any information </w:t>
      </w:r>
      <w:r w:rsidR="00360680" w:rsidRPr="00667C2F">
        <w:rPr>
          <w:rFonts w:cs="Arial"/>
        </w:rPr>
        <w:t xml:space="preserve">(whether in written, </w:t>
      </w:r>
      <w:proofErr w:type="gramStart"/>
      <w:r w:rsidR="00360680" w:rsidRPr="00667C2F">
        <w:rPr>
          <w:rFonts w:cs="Arial"/>
        </w:rPr>
        <w:t>oral</w:t>
      </w:r>
      <w:proofErr w:type="gramEnd"/>
      <w:r w:rsidR="00360680" w:rsidRPr="00667C2F">
        <w:rPr>
          <w:rFonts w:cs="Arial"/>
        </w:rPr>
        <w:t xml:space="preserve"> or other form) </w:t>
      </w:r>
      <w:r w:rsidRPr="00667C2F">
        <w:rPr>
          <w:rFonts w:cs="Arial"/>
        </w:rPr>
        <w:t>of which it becomes aware</w:t>
      </w:r>
      <w:r w:rsidR="00360680" w:rsidRPr="00667C2F">
        <w:rPr>
          <w:rFonts w:cs="Arial"/>
        </w:rPr>
        <w:t>, even if they are not specifically identified as such</w:t>
      </w:r>
      <w:r w:rsidRPr="00667C2F">
        <w:rPr>
          <w:rFonts w:cs="Arial"/>
        </w:rPr>
        <w:t xml:space="preserve">. The Supplier shall be liable for any damage/loss incurred by </w:t>
      </w:r>
      <w:r w:rsidR="00D47485">
        <w:rPr>
          <w:rFonts w:cs="Arial"/>
          <w:i/>
        </w:rPr>
        <w:t>LSG</w:t>
      </w:r>
      <w:r w:rsidR="000C0894" w:rsidRPr="00464798">
        <w:rPr>
          <w:rFonts w:cs="Arial"/>
        </w:rPr>
        <w:t xml:space="preserve"> </w:t>
      </w:r>
      <w:r w:rsidRPr="00464798">
        <w:rPr>
          <w:rFonts w:cs="Arial"/>
        </w:rPr>
        <w:t>due to any breach of this duty.</w:t>
      </w:r>
    </w:p>
    <w:p w14:paraId="23DB7DA2" w14:textId="1BBD2604" w:rsidR="00AC758D" w:rsidRPr="00667C2F" w:rsidRDefault="00AC41A4">
      <w:pPr>
        <w:tabs>
          <w:tab w:val="left" w:pos="426"/>
        </w:tabs>
        <w:spacing w:after="100" w:afterAutospacing="1"/>
        <w:jc w:val="both"/>
        <w:rPr>
          <w:rFonts w:ascii="Arial" w:hAnsi="Arial" w:cs="Arial"/>
          <w:sz w:val="16"/>
          <w:szCs w:val="16"/>
        </w:rPr>
      </w:pPr>
      <w:r w:rsidRPr="00801973">
        <w:rPr>
          <w:rFonts w:ascii="Arial" w:hAnsi="Arial" w:cs="Arial"/>
          <w:b/>
          <w:sz w:val="16"/>
          <w:szCs w:val="16"/>
        </w:rPr>
        <w:t>1</w:t>
      </w:r>
      <w:r w:rsidR="00D9091C" w:rsidRPr="00801973">
        <w:rPr>
          <w:rFonts w:ascii="Arial" w:hAnsi="Arial" w:cs="Arial"/>
          <w:b/>
          <w:sz w:val="16"/>
          <w:szCs w:val="16"/>
        </w:rPr>
        <w:t>4</w:t>
      </w:r>
      <w:r w:rsidRPr="00801973">
        <w:rPr>
          <w:rFonts w:ascii="Arial" w:hAnsi="Arial" w:cs="Arial"/>
          <w:b/>
          <w:sz w:val="16"/>
          <w:szCs w:val="16"/>
        </w:rPr>
        <w:t>.2</w:t>
      </w:r>
      <w:r w:rsidRPr="00801973">
        <w:rPr>
          <w:rFonts w:ascii="Arial" w:hAnsi="Arial" w:cs="Arial"/>
          <w:sz w:val="16"/>
          <w:szCs w:val="16"/>
        </w:rPr>
        <w:tab/>
        <w:t xml:space="preserve">Such information </w:t>
      </w:r>
      <w:r w:rsidR="00360680" w:rsidRPr="00801973">
        <w:rPr>
          <w:rFonts w:ascii="Arial" w:hAnsi="Arial" w:cs="Arial"/>
          <w:sz w:val="16"/>
          <w:szCs w:val="16"/>
        </w:rPr>
        <w:t xml:space="preserve">and data </w:t>
      </w:r>
      <w:r w:rsidRPr="00801973">
        <w:rPr>
          <w:rFonts w:ascii="Arial" w:hAnsi="Arial" w:cs="Arial"/>
          <w:sz w:val="16"/>
          <w:szCs w:val="16"/>
        </w:rPr>
        <w:t xml:space="preserve">may be disclosed to third parties only with the express written consent of </w:t>
      </w:r>
      <w:r w:rsidR="00D47485">
        <w:rPr>
          <w:rFonts w:ascii="Arial" w:hAnsi="Arial" w:cs="Arial"/>
          <w:i/>
          <w:sz w:val="16"/>
          <w:szCs w:val="16"/>
        </w:rPr>
        <w:t>LSG</w:t>
      </w:r>
      <w:r w:rsidRPr="0093496D">
        <w:rPr>
          <w:rFonts w:ascii="Arial" w:hAnsi="Arial" w:cs="Arial"/>
          <w:sz w:val="16"/>
          <w:szCs w:val="16"/>
        </w:rPr>
        <w:t xml:space="preserve">. Any advertising of the business relation with </w:t>
      </w:r>
      <w:r w:rsidR="00D47485">
        <w:rPr>
          <w:rFonts w:ascii="Arial" w:hAnsi="Arial" w:cs="Arial"/>
          <w:i/>
          <w:sz w:val="16"/>
          <w:szCs w:val="16"/>
        </w:rPr>
        <w:t>LSG</w:t>
      </w:r>
      <w:r w:rsidR="000C0894" w:rsidRPr="0093496D">
        <w:rPr>
          <w:rFonts w:ascii="Arial" w:hAnsi="Arial" w:cs="Arial"/>
          <w:sz w:val="16"/>
          <w:szCs w:val="16"/>
        </w:rPr>
        <w:t xml:space="preserve"> </w:t>
      </w:r>
      <w:r w:rsidRPr="00667C2F">
        <w:rPr>
          <w:rFonts w:ascii="Arial" w:hAnsi="Arial" w:cs="Arial"/>
          <w:sz w:val="16"/>
          <w:szCs w:val="16"/>
        </w:rPr>
        <w:t>shall require the latter's written consent</w:t>
      </w:r>
      <w:r w:rsidR="00DB7F6B" w:rsidRPr="00667C2F">
        <w:rPr>
          <w:rFonts w:ascii="Arial" w:hAnsi="Arial" w:cs="Arial"/>
          <w:sz w:val="16"/>
          <w:szCs w:val="16"/>
        </w:rPr>
        <w:t>.</w:t>
      </w:r>
    </w:p>
    <w:p w14:paraId="366F80DA" w14:textId="77777777" w:rsidR="00AC41A4" w:rsidRDefault="00AC41A4">
      <w:pPr>
        <w:tabs>
          <w:tab w:val="left" w:pos="426"/>
        </w:tabs>
        <w:spacing w:after="100" w:afterAutospacing="1"/>
        <w:jc w:val="both"/>
        <w:rPr>
          <w:rFonts w:ascii="Arial" w:hAnsi="Arial" w:cs="Arial"/>
          <w:sz w:val="16"/>
          <w:szCs w:val="16"/>
        </w:rPr>
      </w:pPr>
      <w:r w:rsidRPr="00667C2F">
        <w:rPr>
          <w:rFonts w:ascii="Arial" w:hAnsi="Arial" w:cs="Arial"/>
          <w:b/>
          <w:sz w:val="16"/>
          <w:szCs w:val="16"/>
        </w:rPr>
        <w:t>1</w:t>
      </w:r>
      <w:r w:rsidR="00D9091C" w:rsidRPr="00667C2F">
        <w:rPr>
          <w:rFonts w:ascii="Arial" w:hAnsi="Arial" w:cs="Arial"/>
          <w:b/>
          <w:sz w:val="16"/>
          <w:szCs w:val="16"/>
        </w:rPr>
        <w:t>4</w:t>
      </w:r>
      <w:r w:rsidRPr="00667C2F">
        <w:rPr>
          <w:rFonts w:ascii="Arial" w:hAnsi="Arial" w:cs="Arial"/>
          <w:b/>
          <w:sz w:val="16"/>
          <w:szCs w:val="16"/>
        </w:rPr>
        <w:t>.3</w:t>
      </w:r>
      <w:r w:rsidRPr="00667C2F">
        <w:rPr>
          <w:rFonts w:ascii="Arial" w:hAnsi="Arial" w:cs="Arial"/>
          <w:sz w:val="16"/>
          <w:szCs w:val="16"/>
        </w:rPr>
        <w:tab/>
        <w:t>Heed must be paid to statutory and company data-protection rules. Wherever personal data are processed or used under an order, the parties shall conclude a data-protection agreement pursuant to the prov</w:t>
      </w:r>
      <w:r w:rsidRPr="00BD1C03">
        <w:rPr>
          <w:rFonts w:ascii="Arial" w:hAnsi="Arial" w:cs="Arial"/>
          <w:sz w:val="16"/>
          <w:szCs w:val="16"/>
        </w:rPr>
        <w:t>i</w:t>
      </w:r>
      <w:r w:rsidR="0072772A">
        <w:rPr>
          <w:rFonts w:ascii="Arial" w:hAnsi="Arial" w:cs="Arial"/>
          <w:sz w:val="16"/>
          <w:szCs w:val="16"/>
        </w:rPr>
        <w:t xml:space="preserve">sions of the </w:t>
      </w:r>
      <w:r w:rsidR="0072772A" w:rsidRPr="0072772A">
        <w:rPr>
          <w:rFonts w:ascii="Arial" w:hAnsi="Arial" w:cs="Arial"/>
          <w:sz w:val="16"/>
          <w:szCs w:val="16"/>
        </w:rPr>
        <w:t>General Data Protection Regulati</w:t>
      </w:r>
      <w:r w:rsidR="000A30F9">
        <w:rPr>
          <w:rFonts w:ascii="Arial" w:hAnsi="Arial" w:cs="Arial"/>
          <w:sz w:val="16"/>
          <w:szCs w:val="16"/>
        </w:rPr>
        <w:t>on (GDRP</w:t>
      </w:r>
      <w:r w:rsidR="0072772A" w:rsidRPr="0072772A">
        <w:rPr>
          <w:rFonts w:ascii="Arial" w:hAnsi="Arial" w:cs="Arial"/>
          <w:sz w:val="16"/>
          <w:szCs w:val="16"/>
        </w:rPr>
        <w:t>).</w:t>
      </w:r>
    </w:p>
    <w:p w14:paraId="6EAEEC3B" w14:textId="77777777" w:rsidR="0004765E" w:rsidRPr="0004765E" w:rsidRDefault="0004765E" w:rsidP="0004765E">
      <w:pPr>
        <w:tabs>
          <w:tab w:val="left" w:pos="426"/>
        </w:tabs>
        <w:spacing w:after="100" w:afterAutospacing="1"/>
        <w:jc w:val="both"/>
        <w:rPr>
          <w:rFonts w:ascii="Arial" w:hAnsi="Arial" w:cs="Arial"/>
          <w:sz w:val="16"/>
          <w:szCs w:val="16"/>
        </w:rPr>
      </w:pPr>
      <w:r w:rsidRPr="0004765E">
        <w:rPr>
          <w:rFonts w:ascii="Arial" w:hAnsi="Arial" w:cs="Arial"/>
          <w:b/>
          <w:sz w:val="16"/>
          <w:szCs w:val="16"/>
        </w:rPr>
        <w:t>14.4</w:t>
      </w:r>
      <w:r>
        <w:rPr>
          <w:rFonts w:ascii="Arial" w:hAnsi="Arial" w:cs="Arial"/>
          <w:sz w:val="16"/>
          <w:szCs w:val="16"/>
        </w:rPr>
        <w:tab/>
      </w:r>
      <w:r w:rsidRPr="0004765E">
        <w:rPr>
          <w:rFonts w:ascii="Arial" w:hAnsi="Arial" w:cs="Arial"/>
          <w:sz w:val="16"/>
          <w:szCs w:val="16"/>
        </w:rPr>
        <w:t xml:space="preserve">The statutory data protection provisions, in particular the provisions of the EU General Data Protection Regulation (EU-GDPR), are observed by LSG. LSG processes the information on interested parties, suppliers and customers transmitted exclusively for the purpose of carrying out the framework or SAP contracts negotiated with the respective parties. The storage of prospect, supplier and customer information serves only to establish contact with the persons responsible in the areas of purchasing, finance, logistics and operations for the purchase of products and services as well as for the provision of services. The affected persons can contact LSG at any time to request information about their stored contact information at the following address: </w:t>
      </w:r>
    </w:p>
    <w:p w14:paraId="47A986C0" w14:textId="77777777" w:rsidR="0004765E" w:rsidRPr="00E343E1" w:rsidRDefault="0004765E" w:rsidP="0004765E">
      <w:pPr>
        <w:tabs>
          <w:tab w:val="left" w:pos="426"/>
        </w:tabs>
        <w:spacing w:after="100" w:afterAutospacing="1"/>
        <w:jc w:val="both"/>
        <w:rPr>
          <w:rFonts w:ascii="Arial" w:hAnsi="Arial" w:cs="Arial"/>
          <w:sz w:val="16"/>
          <w:szCs w:val="16"/>
        </w:rPr>
      </w:pPr>
      <w:r w:rsidRPr="0004765E">
        <w:rPr>
          <w:rFonts w:ascii="Arial" w:hAnsi="Arial" w:cs="Arial"/>
          <w:sz w:val="16"/>
          <w:szCs w:val="16"/>
        </w:rPr>
        <w:t>Datenschutz@lsg-group.com</w:t>
      </w:r>
    </w:p>
    <w:p w14:paraId="4DA33C35" w14:textId="77777777" w:rsidR="00AC41A4" w:rsidRPr="00E343E1" w:rsidRDefault="00AC41A4">
      <w:pPr>
        <w:spacing w:after="100" w:afterAutospacing="1"/>
        <w:ind w:left="284" w:hanging="284"/>
        <w:jc w:val="both"/>
        <w:rPr>
          <w:rFonts w:ascii="Arial" w:hAnsi="Arial" w:cs="Arial"/>
          <w:sz w:val="16"/>
          <w:szCs w:val="16"/>
        </w:rPr>
      </w:pPr>
    </w:p>
    <w:p w14:paraId="0A498989" w14:textId="77777777" w:rsidR="002F1D25" w:rsidRPr="00E343E1" w:rsidRDefault="002F1D25" w:rsidP="00BD1C03">
      <w:pPr>
        <w:tabs>
          <w:tab w:val="left" w:pos="426"/>
        </w:tabs>
        <w:spacing w:after="100" w:afterAutospacing="1"/>
        <w:jc w:val="both"/>
        <w:rPr>
          <w:rFonts w:ascii="Arial" w:hAnsi="Arial" w:cs="Arial"/>
          <w:b/>
          <w:sz w:val="16"/>
          <w:szCs w:val="16"/>
        </w:rPr>
      </w:pPr>
      <w:r w:rsidRPr="00E343E1">
        <w:rPr>
          <w:rFonts w:ascii="Arial" w:hAnsi="Arial" w:cs="Arial"/>
          <w:b/>
          <w:sz w:val="16"/>
          <w:szCs w:val="16"/>
        </w:rPr>
        <w:t>Art. 1</w:t>
      </w:r>
      <w:r w:rsidR="00D9091C" w:rsidRPr="00E343E1">
        <w:rPr>
          <w:rFonts w:ascii="Arial" w:hAnsi="Arial" w:cs="Arial"/>
          <w:b/>
          <w:sz w:val="16"/>
          <w:szCs w:val="16"/>
        </w:rPr>
        <w:t>5</w:t>
      </w:r>
      <w:r w:rsidRPr="00E343E1">
        <w:rPr>
          <w:rFonts w:ascii="Arial" w:hAnsi="Arial" w:cs="Arial"/>
          <w:b/>
          <w:sz w:val="16"/>
          <w:szCs w:val="16"/>
        </w:rPr>
        <w:tab/>
        <w:t>Intellectual Property</w:t>
      </w:r>
    </w:p>
    <w:p w14:paraId="422DFCCC" w14:textId="3A9D4769" w:rsidR="002F1D25" w:rsidRPr="00464798" w:rsidRDefault="00671A66" w:rsidP="002F1D25">
      <w:pPr>
        <w:tabs>
          <w:tab w:val="left" w:pos="426"/>
        </w:tabs>
        <w:spacing w:after="100" w:afterAutospacing="1"/>
        <w:jc w:val="both"/>
        <w:rPr>
          <w:rFonts w:ascii="Arial" w:hAnsi="Arial" w:cs="Arial"/>
          <w:sz w:val="16"/>
          <w:szCs w:val="16"/>
        </w:rPr>
      </w:pPr>
      <w:r w:rsidRPr="00BD1C03">
        <w:rPr>
          <w:rFonts w:ascii="Arial" w:hAnsi="Arial" w:cs="Arial"/>
          <w:b/>
          <w:sz w:val="16"/>
          <w:szCs w:val="16"/>
        </w:rPr>
        <w:t>15.1</w:t>
      </w:r>
      <w:r w:rsidRPr="00BD1C03">
        <w:rPr>
          <w:rFonts w:ascii="Arial" w:hAnsi="Arial" w:cs="Arial"/>
          <w:sz w:val="16"/>
          <w:szCs w:val="16"/>
        </w:rPr>
        <w:tab/>
      </w:r>
      <w:r w:rsidR="002F1D25" w:rsidRPr="00BD1C03">
        <w:rPr>
          <w:rFonts w:ascii="Arial" w:hAnsi="Arial" w:cs="Arial"/>
          <w:sz w:val="16"/>
          <w:szCs w:val="16"/>
        </w:rPr>
        <w:t xml:space="preserve">Supplier represents and warrants that as of the delivery of the Products to </w:t>
      </w:r>
      <w:r w:rsidR="00D47485">
        <w:rPr>
          <w:rFonts w:ascii="Arial" w:hAnsi="Arial" w:cs="Arial"/>
          <w:i/>
          <w:sz w:val="16"/>
          <w:szCs w:val="16"/>
        </w:rPr>
        <w:t>LSG</w:t>
      </w:r>
      <w:r w:rsidR="002F1D25" w:rsidRPr="00464798">
        <w:rPr>
          <w:rFonts w:ascii="Arial" w:hAnsi="Arial" w:cs="Arial"/>
          <w:sz w:val="16"/>
          <w:szCs w:val="16"/>
        </w:rPr>
        <w:t xml:space="preserve">, and covenants that, continuously thereafter, the Products and any parts thereof and </w:t>
      </w:r>
      <w:r w:rsidR="002F1D25" w:rsidRPr="00801973">
        <w:rPr>
          <w:rFonts w:ascii="Arial" w:hAnsi="Arial" w:cs="Arial"/>
          <w:sz w:val="16"/>
          <w:szCs w:val="16"/>
        </w:rPr>
        <w:t xml:space="preserve">purchase, use, sale, offer to sell and/or importing of such Products and any parts thereof, will not infringe any copyrights, design patents, utility patents, </w:t>
      </w:r>
      <w:proofErr w:type="gramStart"/>
      <w:r w:rsidR="002F1D25" w:rsidRPr="00801973">
        <w:rPr>
          <w:rFonts w:ascii="Arial" w:hAnsi="Arial" w:cs="Arial"/>
          <w:sz w:val="16"/>
          <w:szCs w:val="16"/>
        </w:rPr>
        <w:t>trade</w:t>
      </w:r>
      <w:r w:rsidR="006040BD" w:rsidRPr="00801973">
        <w:rPr>
          <w:rFonts w:ascii="Arial" w:hAnsi="Arial" w:cs="Arial"/>
          <w:sz w:val="16"/>
          <w:szCs w:val="16"/>
        </w:rPr>
        <w:t>marks</w:t>
      </w:r>
      <w:proofErr w:type="gramEnd"/>
      <w:r w:rsidR="006040BD" w:rsidRPr="00801973">
        <w:rPr>
          <w:rFonts w:ascii="Arial" w:hAnsi="Arial" w:cs="Arial"/>
          <w:sz w:val="16"/>
          <w:szCs w:val="16"/>
        </w:rPr>
        <w:t xml:space="preserve"> or trade secrets</w:t>
      </w:r>
      <w:r w:rsidR="00200EE9" w:rsidRPr="00801973">
        <w:rPr>
          <w:rFonts w:ascii="Arial" w:hAnsi="Arial" w:cs="Arial"/>
          <w:sz w:val="16"/>
          <w:szCs w:val="16"/>
        </w:rPr>
        <w:t xml:space="preserve"> of any third party</w:t>
      </w:r>
      <w:r w:rsidR="002F1D25" w:rsidRPr="00801973">
        <w:rPr>
          <w:rFonts w:ascii="Arial" w:hAnsi="Arial" w:cs="Arial"/>
          <w:sz w:val="16"/>
          <w:szCs w:val="16"/>
        </w:rPr>
        <w:t xml:space="preserve">. </w:t>
      </w:r>
      <w:r w:rsidR="00200EE9" w:rsidRPr="00801973">
        <w:rPr>
          <w:rFonts w:ascii="Arial" w:hAnsi="Arial" w:cs="Arial"/>
          <w:sz w:val="16"/>
          <w:szCs w:val="16"/>
        </w:rPr>
        <w:t xml:space="preserve">The </w:t>
      </w:r>
      <w:r w:rsidR="002F1D25" w:rsidRPr="00801973">
        <w:rPr>
          <w:rFonts w:ascii="Arial" w:hAnsi="Arial" w:cs="Arial"/>
          <w:sz w:val="16"/>
          <w:szCs w:val="16"/>
        </w:rPr>
        <w:t>Supplier</w:t>
      </w:r>
      <w:r w:rsidR="00200EE9" w:rsidRPr="00801973">
        <w:rPr>
          <w:rFonts w:ascii="Arial" w:hAnsi="Arial" w:cs="Arial"/>
          <w:sz w:val="16"/>
          <w:szCs w:val="16"/>
        </w:rPr>
        <w:t xml:space="preserve"> shall undertake to exempt </w:t>
      </w:r>
      <w:r w:rsidR="00D47485">
        <w:rPr>
          <w:rFonts w:ascii="Arial" w:hAnsi="Arial" w:cs="Arial"/>
          <w:i/>
          <w:sz w:val="16"/>
          <w:szCs w:val="16"/>
        </w:rPr>
        <w:t>LSG</w:t>
      </w:r>
      <w:r w:rsidR="000C0894" w:rsidRPr="00464798">
        <w:rPr>
          <w:rFonts w:ascii="Arial" w:hAnsi="Arial" w:cs="Arial"/>
          <w:sz w:val="16"/>
          <w:szCs w:val="16"/>
        </w:rPr>
        <w:t xml:space="preserve"> </w:t>
      </w:r>
      <w:r w:rsidR="00200EE9" w:rsidRPr="00464798">
        <w:rPr>
          <w:rFonts w:ascii="Arial" w:hAnsi="Arial" w:cs="Arial"/>
          <w:sz w:val="16"/>
          <w:szCs w:val="16"/>
        </w:rPr>
        <w:t>from any claims of third parties arising from or in connection with the assertion of such a right</w:t>
      </w:r>
      <w:r w:rsidR="002F1D25" w:rsidRPr="00464798">
        <w:rPr>
          <w:rFonts w:ascii="Arial" w:hAnsi="Arial" w:cs="Arial"/>
          <w:sz w:val="16"/>
          <w:szCs w:val="16"/>
        </w:rPr>
        <w:t>.</w:t>
      </w:r>
    </w:p>
    <w:p w14:paraId="79480881" w14:textId="278188A2" w:rsidR="00671A66" w:rsidRPr="00464798" w:rsidRDefault="00671A66" w:rsidP="002F1D25">
      <w:pPr>
        <w:tabs>
          <w:tab w:val="left" w:pos="426"/>
        </w:tabs>
        <w:spacing w:after="100" w:afterAutospacing="1"/>
        <w:jc w:val="both"/>
        <w:rPr>
          <w:rFonts w:ascii="Arial" w:hAnsi="Arial" w:cs="Arial"/>
          <w:sz w:val="16"/>
          <w:szCs w:val="16"/>
        </w:rPr>
      </w:pPr>
      <w:r w:rsidRPr="00BD1C03">
        <w:rPr>
          <w:rFonts w:ascii="Arial" w:hAnsi="Arial" w:cs="Arial"/>
          <w:b/>
          <w:sz w:val="16"/>
          <w:szCs w:val="16"/>
        </w:rPr>
        <w:t>15.2</w:t>
      </w:r>
      <w:r w:rsidRPr="00464798">
        <w:rPr>
          <w:rFonts w:ascii="Arial" w:hAnsi="Arial" w:cs="Arial"/>
          <w:sz w:val="16"/>
          <w:szCs w:val="16"/>
        </w:rPr>
        <w:tab/>
      </w:r>
      <w:r w:rsidR="00464798">
        <w:rPr>
          <w:rFonts w:ascii="Arial" w:hAnsi="Arial" w:cs="Arial"/>
          <w:sz w:val="16"/>
          <w:szCs w:val="16"/>
        </w:rPr>
        <w:t>All</w:t>
      </w:r>
      <w:r w:rsidR="00464798" w:rsidRPr="00464798">
        <w:rPr>
          <w:rFonts w:ascii="Arial" w:hAnsi="Arial" w:cs="Arial"/>
          <w:sz w:val="16"/>
          <w:szCs w:val="16"/>
        </w:rPr>
        <w:t xml:space="preserve"> intellectual property rights or other neighbouring rights of </w:t>
      </w:r>
      <w:r w:rsidR="00D47485">
        <w:rPr>
          <w:rFonts w:ascii="Arial" w:hAnsi="Arial" w:cs="Arial"/>
          <w:i/>
          <w:sz w:val="16"/>
          <w:szCs w:val="16"/>
        </w:rPr>
        <w:t>LSG</w:t>
      </w:r>
      <w:r w:rsidR="00464798" w:rsidRPr="00464798">
        <w:rPr>
          <w:rFonts w:ascii="Arial" w:hAnsi="Arial" w:cs="Arial"/>
          <w:sz w:val="16"/>
          <w:szCs w:val="16"/>
        </w:rPr>
        <w:t xml:space="preserve"> shall remain with </w:t>
      </w:r>
      <w:r w:rsidR="00D47485">
        <w:rPr>
          <w:rFonts w:ascii="Arial" w:hAnsi="Arial" w:cs="Arial"/>
          <w:i/>
          <w:sz w:val="16"/>
          <w:szCs w:val="16"/>
        </w:rPr>
        <w:t>LSG</w:t>
      </w:r>
      <w:r w:rsidR="00464798" w:rsidRPr="00464798">
        <w:rPr>
          <w:rFonts w:ascii="Arial" w:hAnsi="Arial" w:cs="Arial"/>
          <w:sz w:val="16"/>
          <w:szCs w:val="16"/>
        </w:rPr>
        <w:t>.</w:t>
      </w:r>
    </w:p>
    <w:p w14:paraId="5B7B3A5E" w14:textId="77777777" w:rsidR="00671A66" w:rsidRPr="00464798" w:rsidRDefault="00671A66" w:rsidP="002F1D25">
      <w:pPr>
        <w:tabs>
          <w:tab w:val="left" w:pos="426"/>
        </w:tabs>
        <w:spacing w:after="100" w:afterAutospacing="1"/>
        <w:jc w:val="both"/>
        <w:rPr>
          <w:rFonts w:ascii="Arial" w:hAnsi="Arial" w:cs="Arial"/>
          <w:sz w:val="16"/>
          <w:szCs w:val="16"/>
          <w:lang w:val="en-US"/>
        </w:rPr>
      </w:pPr>
    </w:p>
    <w:p w14:paraId="217B0B95" w14:textId="77777777" w:rsidR="00AC41A4" w:rsidRPr="00464798" w:rsidRDefault="002F1D25" w:rsidP="002F1D25">
      <w:pPr>
        <w:tabs>
          <w:tab w:val="left" w:pos="426"/>
        </w:tabs>
        <w:spacing w:after="100" w:afterAutospacing="1"/>
        <w:jc w:val="both"/>
        <w:rPr>
          <w:rFonts w:ascii="Arial" w:hAnsi="Arial" w:cs="Arial"/>
          <w:b/>
          <w:bCs/>
          <w:sz w:val="16"/>
          <w:szCs w:val="16"/>
        </w:rPr>
      </w:pPr>
      <w:r w:rsidRPr="00464798">
        <w:rPr>
          <w:rFonts w:ascii="Arial" w:hAnsi="Arial" w:cs="Arial"/>
          <w:b/>
          <w:bCs/>
          <w:sz w:val="16"/>
          <w:szCs w:val="16"/>
        </w:rPr>
        <w:t>Art. 1</w:t>
      </w:r>
      <w:r w:rsidR="00D9091C" w:rsidRPr="00464798">
        <w:rPr>
          <w:rFonts w:ascii="Arial" w:hAnsi="Arial" w:cs="Arial"/>
          <w:b/>
          <w:bCs/>
          <w:sz w:val="16"/>
          <w:szCs w:val="16"/>
        </w:rPr>
        <w:t>6</w:t>
      </w:r>
      <w:r w:rsidRPr="00464798">
        <w:rPr>
          <w:rFonts w:ascii="Arial" w:hAnsi="Arial" w:cs="Arial"/>
          <w:b/>
          <w:bCs/>
          <w:sz w:val="16"/>
          <w:szCs w:val="16"/>
        </w:rPr>
        <w:tab/>
      </w:r>
      <w:r w:rsidR="00AC41A4" w:rsidRPr="00464798">
        <w:rPr>
          <w:rFonts w:ascii="Arial" w:hAnsi="Arial" w:cs="Arial"/>
          <w:b/>
          <w:bCs/>
          <w:sz w:val="16"/>
          <w:szCs w:val="16"/>
        </w:rPr>
        <w:t>Use and exploitation rights</w:t>
      </w:r>
    </w:p>
    <w:p w14:paraId="08780808" w14:textId="18464290" w:rsidR="00AC41A4" w:rsidRPr="002436F5" w:rsidRDefault="0052472E" w:rsidP="002F1D25">
      <w:pPr>
        <w:tabs>
          <w:tab w:val="left" w:pos="426"/>
        </w:tabs>
        <w:spacing w:after="100" w:afterAutospacing="1"/>
        <w:jc w:val="both"/>
        <w:rPr>
          <w:rFonts w:ascii="Arial" w:hAnsi="Arial" w:cs="Arial"/>
          <w:sz w:val="16"/>
          <w:szCs w:val="16"/>
        </w:rPr>
      </w:pPr>
      <w:r w:rsidRPr="00464798">
        <w:rPr>
          <w:rFonts w:ascii="Arial" w:hAnsi="Arial" w:cs="Arial"/>
          <w:b/>
          <w:sz w:val="16"/>
          <w:szCs w:val="16"/>
        </w:rPr>
        <w:t>16.1</w:t>
      </w:r>
      <w:r>
        <w:rPr>
          <w:rFonts w:ascii="Arial" w:hAnsi="Arial" w:cs="Arial"/>
          <w:i/>
          <w:sz w:val="16"/>
          <w:szCs w:val="16"/>
        </w:rPr>
        <w:tab/>
      </w:r>
      <w:r w:rsidR="00D47485">
        <w:rPr>
          <w:rFonts w:ascii="Arial" w:hAnsi="Arial" w:cs="Arial"/>
          <w:i/>
          <w:sz w:val="16"/>
          <w:szCs w:val="16"/>
        </w:rPr>
        <w:t>LSG</w:t>
      </w:r>
      <w:r w:rsidR="000C0894" w:rsidRPr="00464798">
        <w:rPr>
          <w:rFonts w:ascii="Arial" w:hAnsi="Arial" w:cs="Arial"/>
          <w:sz w:val="16"/>
          <w:szCs w:val="16"/>
        </w:rPr>
        <w:t xml:space="preserve"> </w:t>
      </w:r>
      <w:r w:rsidR="00AC41A4" w:rsidRPr="00464798">
        <w:rPr>
          <w:rFonts w:ascii="Arial" w:hAnsi="Arial" w:cs="Arial"/>
          <w:sz w:val="16"/>
          <w:szCs w:val="16"/>
        </w:rPr>
        <w:t>shall retain title to any plans, drawings and other records made available to the Supplier. T</w:t>
      </w:r>
      <w:r w:rsidR="00AC41A4" w:rsidRPr="00581BDA">
        <w:rPr>
          <w:rFonts w:ascii="Arial" w:hAnsi="Arial" w:cs="Arial"/>
          <w:sz w:val="16"/>
          <w:szCs w:val="16"/>
        </w:rPr>
        <w:t>hey shall be returned without delay upon co</w:t>
      </w:r>
      <w:r w:rsidR="00AC41A4" w:rsidRPr="002436F5">
        <w:rPr>
          <w:rFonts w:ascii="Arial" w:hAnsi="Arial" w:cs="Arial"/>
          <w:sz w:val="16"/>
          <w:szCs w:val="16"/>
        </w:rPr>
        <w:t>mpletion of the order.</w:t>
      </w:r>
    </w:p>
    <w:p w14:paraId="7FD8D785" w14:textId="063442BE" w:rsidR="002436F5" w:rsidRPr="002436F5" w:rsidRDefault="002436F5" w:rsidP="002436F5">
      <w:pPr>
        <w:tabs>
          <w:tab w:val="left" w:pos="426"/>
        </w:tabs>
        <w:spacing w:after="100" w:afterAutospacing="1"/>
        <w:jc w:val="both"/>
        <w:rPr>
          <w:rFonts w:ascii="Arial" w:hAnsi="Arial" w:cs="Arial"/>
          <w:sz w:val="16"/>
          <w:szCs w:val="16"/>
        </w:rPr>
      </w:pPr>
      <w:r w:rsidRPr="00BD1C03">
        <w:rPr>
          <w:rFonts w:ascii="Arial" w:hAnsi="Arial" w:cs="Arial"/>
          <w:b/>
          <w:sz w:val="16"/>
          <w:szCs w:val="16"/>
        </w:rPr>
        <w:t>16.2</w:t>
      </w:r>
      <w:r>
        <w:rPr>
          <w:rFonts w:ascii="Arial" w:hAnsi="Arial" w:cs="Arial"/>
          <w:sz w:val="16"/>
          <w:szCs w:val="16"/>
        </w:rPr>
        <w:tab/>
      </w:r>
      <w:r w:rsidRPr="002436F5">
        <w:rPr>
          <w:rFonts w:ascii="Arial" w:hAnsi="Arial" w:cs="Arial"/>
          <w:sz w:val="16"/>
          <w:szCs w:val="16"/>
        </w:rPr>
        <w:t xml:space="preserve">Such information and materials will be used by Supplier solely to the extent necessary for Supplier to fulfil its obligations to </w:t>
      </w:r>
      <w:r w:rsidR="00D47485">
        <w:rPr>
          <w:rFonts w:ascii="Arial" w:hAnsi="Arial" w:cs="Arial"/>
          <w:i/>
          <w:sz w:val="16"/>
          <w:szCs w:val="16"/>
        </w:rPr>
        <w:t>LSG</w:t>
      </w:r>
      <w:r w:rsidR="00EE5AB2">
        <w:rPr>
          <w:rFonts w:ascii="Arial" w:hAnsi="Arial" w:cs="Arial"/>
          <w:i/>
          <w:sz w:val="16"/>
          <w:szCs w:val="16"/>
        </w:rPr>
        <w:t xml:space="preserve"> </w:t>
      </w:r>
      <w:r w:rsidRPr="002436F5">
        <w:rPr>
          <w:rFonts w:ascii="Arial" w:hAnsi="Arial" w:cs="Arial"/>
          <w:sz w:val="16"/>
          <w:szCs w:val="16"/>
        </w:rPr>
        <w:t xml:space="preserve">under this Agreement and to produce and deliver the Products. Supplier will not copy, sell, </w:t>
      </w:r>
      <w:proofErr w:type="gramStart"/>
      <w:r w:rsidRPr="002436F5">
        <w:rPr>
          <w:rFonts w:ascii="Arial" w:hAnsi="Arial" w:cs="Arial"/>
          <w:sz w:val="16"/>
          <w:szCs w:val="16"/>
        </w:rPr>
        <w:t>lend</w:t>
      </w:r>
      <w:proofErr w:type="gramEnd"/>
      <w:r w:rsidRPr="002436F5">
        <w:rPr>
          <w:rFonts w:ascii="Arial" w:hAnsi="Arial" w:cs="Arial"/>
          <w:sz w:val="16"/>
          <w:szCs w:val="16"/>
        </w:rPr>
        <w:t xml:space="preserve"> or otherwise dispose of or use the information or materials without the prior written consent of </w:t>
      </w:r>
      <w:r w:rsidR="00D47485">
        <w:rPr>
          <w:rFonts w:ascii="Arial" w:hAnsi="Arial" w:cs="Arial"/>
          <w:i/>
          <w:sz w:val="16"/>
          <w:szCs w:val="16"/>
        </w:rPr>
        <w:t>LSG</w:t>
      </w:r>
      <w:r w:rsidRPr="002436F5">
        <w:rPr>
          <w:rFonts w:ascii="Arial" w:hAnsi="Arial" w:cs="Arial"/>
          <w:sz w:val="16"/>
          <w:szCs w:val="16"/>
        </w:rPr>
        <w:t>.</w:t>
      </w:r>
    </w:p>
    <w:p w14:paraId="3CD1077F" w14:textId="77777777" w:rsidR="00C85966" w:rsidRPr="002436F5" w:rsidRDefault="00C85966" w:rsidP="002436F5">
      <w:pPr>
        <w:tabs>
          <w:tab w:val="left" w:pos="426"/>
        </w:tabs>
        <w:spacing w:after="100" w:afterAutospacing="1"/>
        <w:jc w:val="both"/>
        <w:rPr>
          <w:rFonts w:ascii="Arial" w:hAnsi="Arial" w:cs="Arial"/>
          <w:sz w:val="16"/>
          <w:szCs w:val="16"/>
        </w:rPr>
      </w:pPr>
    </w:p>
    <w:p w14:paraId="3A19687B" w14:textId="77777777" w:rsidR="00AC41A4" w:rsidRPr="00464798" w:rsidRDefault="002F1D25">
      <w:pPr>
        <w:spacing w:after="100" w:afterAutospacing="1"/>
        <w:ind w:left="426" w:hanging="426"/>
        <w:jc w:val="both"/>
        <w:rPr>
          <w:rFonts w:ascii="Arial" w:hAnsi="Arial" w:cs="Arial"/>
          <w:b/>
          <w:sz w:val="16"/>
          <w:szCs w:val="16"/>
        </w:rPr>
      </w:pPr>
      <w:r w:rsidRPr="00464798">
        <w:rPr>
          <w:rFonts w:ascii="Arial" w:hAnsi="Arial" w:cs="Arial"/>
          <w:b/>
          <w:sz w:val="16"/>
          <w:szCs w:val="16"/>
        </w:rPr>
        <w:t>Art. 1</w:t>
      </w:r>
      <w:r w:rsidR="00D9091C" w:rsidRPr="00464798">
        <w:rPr>
          <w:rFonts w:ascii="Arial" w:hAnsi="Arial" w:cs="Arial"/>
          <w:b/>
          <w:sz w:val="16"/>
          <w:szCs w:val="16"/>
        </w:rPr>
        <w:t>7</w:t>
      </w:r>
      <w:r w:rsidR="004A2BA3" w:rsidRPr="00464798">
        <w:rPr>
          <w:rFonts w:ascii="Arial" w:hAnsi="Arial" w:cs="Arial"/>
          <w:b/>
          <w:sz w:val="16"/>
          <w:szCs w:val="16"/>
        </w:rPr>
        <w:t xml:space="preserve"> </w:t>
      </w:r>
      <w:r w:rsidRPr="00464798">
        <w:rPr>
          <w:rFonts w:ascii="Arial" w:hAnsi="Arial" w:cs="Arial"/>
          <w:b/>
          <w:sz w:val="16"/>
          <w:szCs w:val="16"/>
        </w:rPr>
        <w:tab/>
      </w:r>
      <w:r w:rsidR="00AC41A4" w:rsidRPr="00464798">
        <w:rPr>
          <w:rFonts w:ascii="Arial" w:hAnsi="Arial" w:cs="Arial"/>
          <w:b/>
          <w:sz w:val="16"/>
          <w:szCs w:val="16"/>
        </w:rPr>
        <w:t>Other provisions</w:t>
      </w:r>
    </w:p>
    <w:p w14:paraId="7BCA0C40" w14:textId="488F8077" w:rsidR="00AC41A4" w:rsidRPr="00667C2F" w:rsidRDefault="002F1D25">
      <w:pPr>
        <w:pStyle w:val="Textkrper2"/>
        <w:tabs>
          <w:tab w:val="left" w:pos="426"/>
        </w:tabs>
        <w:spacing w:before="0" w:after="100" w:afterAutospacing="1"/>
        <w:rPr>
          <w:rFonts w:cs="Arial"/>
        </w:rPr>
      </w:pPr>
      <w:r w:rsidRPr="00464798">
        <w:rPr>
          <w:rFonts w:cs="Arial"/>
          <w:b/>
        </w:rPr>
        <w:t>1</w:t>
      </w:r>
      <w:r w:rsidR="00D9091C" w:rsidRPr="00464798">
        <w:rPr>
          <w:rFonts w:cs="Arial"/>
          <w:b/>
        </w:rPr>
        <w:t>7</w:t>
      </w:r>
      <w:r w:rsidR="00AC41A4" w:rsidRPr="00464798">
        <w:rPr>
          <w:rFonts w:cs="Arial"/>
          <w:b/>
        </w:rPr>
        <w:t>.1</w:t>
      </w:r>
      <w:r w:rsidR="00AC41A4" w:rsidRPr="00464798">
        <w:rPr>
          <w:rFonts w:cs="Arial"/>
        </w:rPr>
        <w:tab/>
        <w:t xml:space="preserve">The contractual relationship between the Supplier and </w:t>
      </w:r>
      <w:r w:rsidR="00D47485">
        <w:rPr>
          <w:rFonts w:cs="Arial"/>
          <w:i/>
        </w:rPr>
        <w:t>LSG</w:t>
      </w:r>
      <w:r w:rsidR="000C0894" w:rsidRPr="00464798">
        <w:rPr>
          <w:rFonts w:cs="Arial"/>
        </w:rPr>
        <w:t xml:space="preserve"> </w:t>
      </w:r>
      <w:r w:rsidR="00AC41A4" w:rsidRPr="00801973">
        <w:rPr>
          <w:rFonts w:cs="Arial"/>
        </w:rPr>
        <w:t xml:space="preserve">and any claims resulting therefrom are </w:t>
      </w:r>
      <w:r w:rsidR="00136683" w:rsidRPr="00801973">
        <w:rPr>
          <w:rFonts w:cs="Arial"/>
        </w:rPr>
        <w:t xml:space="preserve">exclusively </w:t>
      </w:r>
      <w:r w:rsidR="00AC41A4" w:rsidRPr="00801973">
        <w:rPr>
          <w:rFonts w:cs="Arial"/>
        </w:rPr>
        <w:t>subject to German law. The UN Conventi</w:t>
      </w:r>
      <w:r w:rsidR="00AC41A4" w:rsidRPr="0093496D">
        <w:rPr>
          <w:rFonts w:cs="Arial"/>
        </w:rPr>
        <w:t xml:space="preserve">on on Contracts for the International Sale of Goods dated April </w:t>
      </w:r>
      <w:r w:rsidR="00807712" w:rsidRPr="0093496D">
        <w:rPr>
          <w:rFonts w:cs="Arial"/>
        </w:rPr>
        <w:t>11</w:t>
      </w:r>
      <w:r w:rsidR="00807712">
        <w:rPr>
          <w:rFonts w:cs="Arial"/>
        </w:rPr>
        <w:t xml:space="preserve">, </w:t>
      </w:r>
      <w:proofErr w:type="gramStart"/>
      <w:r w:rsidR="00AC41A4" w:rsidRPr="0093496D">
        <w:rPr>
          <w:rFonts w:cs="Arial"/>
        </w:rPr>
        <w:t>1980</w:t>
      </w:r>
      <w:proofErr w:type="gramEnd"/>
      <w:r w:rsidR="00AC41A4" w:rsidRPr="0093496D">
        <w:rPr>
          <w:rFonts w:cs="Arial"/>
        </w:rPr>
        <w:t xml:space="preserve"> is ousted.</w:t>
      </w:r>
    </w:p>
    <w:p w14:paraId="1144DDBA" w14:textId="353FF699" w:rsidR="00AC41A4" w:rsidRPr="00BD1C03" w:rsidRDefault="002F1D25">
      <w:pPr>
        <w:tabs>
          <w:tab w:val="left" w:pos="426"/>
        </w:tabs>
        <w:spacing w:after="100" w:afterAutospacing="1"/>
        <w:jc w:val="both"/>
        <w:rPr>
          <w:rFonts w:ascii="Arial" w:hAnsi="Arial" w:cs="Arial"/>
          <w:sz w:val="16"/>
          <w:szCs w:val="16"/>
        </w:rPr>
      </w:pPr>
      <w:r w:rsidRPr="00667C2F">
        <w:rPr>
          <w:rFonts w:ascii="Arial" w:hAnsi="Arial" w:cs="Arial"/>
          <w:b/>
          <w:sz w:val="16"/>
          <w:szCs w:val="16"/>
        </w:rPr>
        <w:t>1</w:t>
      </w:r>
      <w:r w:rsidR="00D9091C" w:rsidRPr="00667C2F">
        <w:rPr>
          <w:rFonts w:ascii="Arial" w:hAnsi="Arial" w:cs="Arial"/>
          <w:b/>
          <w:sz w:val="16"/>
          <w:szCs w:val="16"/>
        </w:rPr>
        <w:t>7</w:t>
      </w:r>
      <w:r w:rsidR="00AC41A4" w:rsidRPr="00667C2F">
        <w:rPr>
          <w:rFonts w:ascii="Arial" w:hAnsi="Arial" w:cs="Arial"/>
          <w:b/>
          <w:sz w:val="16"/>
          <w:szCs w:val="16"/>
        </w:rPr>
        <w:t>.2</w:t>
      </w:r>
      <w:r w:rsidR="00AC41A4" w:rsidRPr="00667C2F">
        <w:rPr>
          <w:rFonts w:ascii="Arial" w:hAnsi="Arial" w:cs="Arial"/>
          <w:sz w:val="16"/>
          <w:szCs w:val="16"/>
        </w:rPr>
        <w:tab/>
        <w:t>The courts at Frankfurt am Main shall have exclusive jurisdiction in any disputes, incl</w:t>
      </w:r>
      <w:r w:rsidR="00534FCE">
        <w:rPr>
          <w:rFonts w:ascii="Arial" w:hAnsi="Arial" w:cs="Arial"/>
          <w:sz w:val="16"/>
          <w:szCs w:val="16"/>
        </w:rPr>
        <w:t>.</w:t>
      </w:r>
      <w:r w:rsidR="00AC41A4" w:rsidRPr="00667C2F">
        <w:rPr>
          <w:rFonts w:ascii="Arial" w:hAnsi="Arial" w:cs="Arial"/>
          <w:sz w:val="16"/>
          <w:szCs w:val="16"/>
        </w:rPr>
        <w:t xml:space="preserve"> the special procedure based on documents (trial by </w:t>
      </w:r>
      <w:r w:rsidR="00AC41A4" w:rsidRPr="00667C2F">
        <w:rPr>
          <w:rFonts w:ascii="Arial" w:hAnsi="Arial" w:cs="Arial"/>
          <w:sz w:val="16"/>
          <w:szCs w:val="16"/>
        </w:rPr>
        <w:t xml:space="preserve">record) and bills of exchange, arising from or in connection with the contractual relationship, its emergence, legal </w:t>
      </w:r>
      <w:proofErr w:type="gramStart"/>
      <w:r w:rsidR="00AC41A4" w:rsidRPr="00667C2F">
        <w:rPr>
          <w:rFonts w:ascii="Arial" w:hAnsi="Arial" w:cs="Arial"/>
          <w:sz w:val="16"/>
          <w:szCs w:val="16"/>
        </w:rPr>
        <w:t>effect</w:t>
      </w:r>
      <w:proofErr w:type="gramEnd"/>
      <w:r w:rsidR="00AC41A4" w:rsidRPr="00667C2F">
        <w:rPr>
          <w:rFonts w:ascii="Arial" w:hAnsi="Arial" w:cs="Arial"/>
          <w:sz w:val="16"/>
          <w:szCs w:val="16"/>
        </w:rPr>
        <w:t xml:space="preserve"> or termi</w:t>
      </w:r>
      <w:r w:rsidR="00AC41A4" w:rsidRPr="00BD1C03">
        <w:rPr>
          <w:rFonts w:ascii="Arial" w:hAnsi="Arial" w:cs="Arial"/>
          <w:sz w:val="16"/>
          <w:szCs w:val="16"/>
        </w:rPr>
        <w:t>nation.</w:t>
      </w:r>
    </w:p>
    <w:p w14:paraId="19FAE065" w14:textId="6B103197" w:rsidR="00AC41A4" w:rsidRPr="00E343E1" w:rsidRDefault="002F1D25">
      <w:pPr>
        <w:pStyle w:val="Textkrper2"/>
        <w:tabs>
          <w:tab w:val="left" w:pos="426"/>
        </w:tabs>
        <w:spacing w:before="0" w:after="100" w:afterAutospacing="1"/>
        <w:rPr>
          <w:rFonts w:cs="Arial"/>
        </w:rPr>
      </w:pPr>
      <w:r w:rsidRPr="00BD1C03">
        <w:rPr>
          <w:rFonts w:cs="Arial"/>
          <w:b/>
        </w:rPr>
        <w:t>1</w:t>
      </w:r>
      <w:r w:rsidR="00D9091C" w:rsidRPr="00BD1C03">
        <w:rPr>
          <w:rFonts w:cs="Arial"/>
          <w:b/>
        </w:rPr>
        <w:t>7</w:t>
      </w:r>
      <w:r w:rsidR="00AC41A4" w:rsidRPr="00BD1C03">
        <w:rPr>
          <w:rFonts w:cs="Arial"/>
          <w:b/>
        </w:rPr>
        <w:t>.3</w:t>
      </w:r>
      <w:r w:rsidR="00AC41A4" w:rsidRPr="00BD1C03">
        <w:rPr>
          <w:rFonts w:cs="Arial"/>
        </w:rPr>
        <w:tab/>
        <w:t>Failing other arrangements set forth in the procur</w:t>
      </w:r>
      <w:r w:rsidR="00AC41A4" w:rsidRPr="00E343E1">
        <w:rPr>
          <w:rFonts w:cs="Arial"/>
        </w:rPr>
        <w:t xml:space="preserve">ement contract or the order, the place of performance is the registered office of </w:t>
      </w:r>
      <w:r w:rsidR="00D47485">
        <w:rPr>
          <w:rFonts w:cs="Arial"/>
          <w:i/>
        </w:rPr>
        <w:t>LSG</w:t>
      </w:r>
      <w:r w:rsidR="00735453">
        <w:rPr>
          <w:rFonts w:cs="Arial"/>
        </w:rPr>
        <w:t>.</w:t>
      </w:r>
    </w:p>
    <w:p w14:paraId="487F4288" w14:textId="533A4DA9" w:rsidR="00AC41A4" w:rsidRPr="00801973" w:rsidRDefault="002F1D25">
      <w:pPr>
        <w:tabs>
          <w:tab w:val="left" w:pos="426"/>
        </w:tabs>
        <w:spacing w:after="100" w:afterAutospacing="1"/>
        <w:jc w:val="both"/>
        <w:rPr>
          <w:rFonts w:ascii="Arial" w:hAnsi="Arial" w:cs="Arial"/>
          <w:sz w:val="16"/>
          <w:szCs w:val="16"/>
        </w:rPr>
      </w:pPr>
      <w:r w:rsidRPr="00E343E1">
        <w:rPr>
          <w:rFonts w:ascii="Arial" w:hAnsi="Arial" w:cs="Arial"/>
          <w:b/>
          <w:sz w:val="16"/>
          <w:szCs w:val="16"/>
        </w:rPr>
        <w:t>1</w:t>
      </w:r>
      <w:r w:rsidR="00D9091C" w:rsidRPr="00E343E1">
        <w:rPr>
          <w:rFonts w:ascii="Arial" w:hAnsi="Arial" w:cs="Arial"/>
          <w:b/>
          <w:sz w:val="16"/>
          <w:szCs w:val="16"/>
        </w:rPr>
        <w:t>7</w:t>
      </w:r>
      <w:r w:rsidR="00AC41A4" w:rsidRPr="00E343E1">
        <w:rPr>
          <w:rFonts w:ascii="Arial" w:hAnsi="Arial" w:cs="Arial"/>
          <w:b/>
          <w:sz w:val="16"/>
          <w:szCs w:val="16"/>
        </w:rPr>
        <w:t>.4</w:t>
      </w:r>
      <w:r w:rsidR="00AC41A4" w:rsidRPr="00E343E1">
        <w:rPr>
          <w:rFonts w:ascii="Arial" w:hAnsi="Arial" w:cs="Arial"/>
          <w:sz w:val="16"/>
          <w:szCs w:val="16"/>
        </w:rPr>
        <w:tab/>
        <w:t xml:space="preserve">The contractual </w:t>
      </w:r>
      <w:r w:rsidR="00AC41A4" w:rsidRPr="00E343E1">
        <w:rPr>
          <w:rFonts w:ascii="Arial" w:hAnsi="Arial" w:cs="Arial"/>
          <w:snapToGrid w:val="0"/>
          <w:sz w:val="16"/>
          <w:szCs w:val="16"/>
          <w:lang w:eastAsia="de-DE"/>
        </w:rPr>
        <w:t>language</w:t>
      </w:r>
      <w:r w:rsidR="00AC41A4" w:rsidRPr="00E343E1">
        <w:rPr>
          <w:rFonts w:ascii="Arial" w:hAnsi="Arial" w:cs="Arial"/>
          <w:sz w:val="16"/>
          <w:szCs w:val="16"/>
        </w:rPr>
        <w:t xml:space="preserve"> in the territory of German-speaking countries in Europe is German, outside this territory English. To the extent that the contracting parties also make use of the national </w:t>
      </w:r>
      <w:r w:rsidR="00AC41A4" w:rsidRPr="00E343E1">
        <w:rPr>
          <w:rFonts w:ascii="Arial" w:hAnsi="Arial" w:cs="Arial"/>
          <w:snapToGrid w:val="0"/>
          <w:sz w:val="16"/>
          <w:szCs w:val="16"/>
          <w:lang w:eastAsia="de-DE"/>
        </w:rPr>
        <w:t>language</w:t>
      </w:r>
      <w:r w:rsidR="00AC41A4" w:rsidRPr="00E343E1">
        <w:rPr>
          <w:rFonts w:ascii="Arial" w:hAnsi="Arial" w:cs="Arial"/>
          <w:sz w:val="16"/>
          <w:szCs w:val="16"/>
        </w:rPr>
        <w:t xml:space="preserve"> pertaining at the registered office of </w:t>
      </w:r>
      <w:r w:rsidR="00D47485">
        <w:rPr>
          <w:rFonts w:ascii="Arial" w:hAnsi="Arial" w:cs="Arial"/>
          <w:i/>
          <w:iCs/>
          <w:sz w:val="16"/>
          <w:szCs w:val="16"/>
        </w:rPr>
        <w:t>LSG</w:t>
      </w:r>
      <w:r w:rsidR="000C0894" w:rsidRPr="00464798">
        <w:rPr>
          <w:rFonts w:ascii="Arial" w:hAnsi="Arial" w:cs="Arial"/>
          <w:sz w:val="16"/>
          <w:szCs w:val="16"/>
        </w:rPr>
        <w:t xml:space="preserve"> </w:t>
      </w:r>
      <w:r w:rsidR="00AC41A4" w:rsidRPr="00464798">
        <w:rPr>
          <w:rFonts w:ascii="Arial" w:hAnsi="Arial" w:cs="Arial"/>
          <w:sz w:val="16"/>
          <w:szCs w:val="16"/>
        </w:rPr>
        <w:t>outside the territory of the German-</w:t>
      </w:r>
      <w:r w:rsidR="00AC41A4" w:rsidRPr="00801973">
        <w:rPr>
          <w:rFonts w:ascii="Arial" w:hAnsi="Arial" w:cs="Arial"/>
          <w:snapToGrid w:val="0"/>
          <w:sz w:val="16"/>
          <w:szCs w:val="16"/>
          <w:lang w:eastAsia="de-DE"/>
        </w:rPr>
        <w:t>language</w:t>
      </w:r>
      <w:r w:rsidR="00AC41A4" w:rsidRPr="00801973">
        <w:rPr>
          <w:rFonts w:ascii="Arial" w:hAnsi="Arial" w:cs="Arial"/>
          <w:sz w:val="16"/>
          <w:szCs w:val="16"/>
        </w:rPr>
        <w:t xml:space="preserve"> countries in Europe, the English wording shall have priority.</w:t>
      </w:r>
    </w:p>
    <w:p w14:paraId="55282BF4" w14:textId="7C5DD9A4" w:rsidR="008D224A" w:rsidRPr="005624BC" w:rsidRDefault="002F1D25">
      <w:pPr>
        <w:tabs>
          <w:tab w:val="left" w:pos="426"/>
        </w:tabs>
        <w:spacing w:after="100" w:afterAutospacing="1"/>
        <w:jc w:val="both"/>
        <w:rPr>
          <w:rFonts w:ascii="Arial" w:hAnsi="Arial" w:cs="Arial"/>
          <w:sz w:val="16"/>
          <w:szCs w:val="16"/>
          <w:lang w:val="en-US"/>
        </w:rPr>
      </w:pPr>
      <w:r w:rsidRPr="0093496D">
        <w:rPr>
          <w:rFonts w:ascii="Arial" w:hAnsi="Arial" w:cs="Arial"/>
          <w:b/>
          <w:bCs/>
          <w:sz w:val="16"/>
          <w:szCs w:val="16"/>
        </w:rPr>
        <w:t>1</w:t>
      </w:r>
      <w:r w:rsidR="00D9091C" w:rsidRPr="0093496D">
        <w:rPr>
          <w:rFonts w:ascii="Arial" w:hAnsi="Arial" w:cs="Arial"/>
          <w:b/>
          <w:bCs/>
          <w:sz w:val="16"/>
          <w:szCs w:val="16"/>
        </w:rPr>
        <w:t>7</w:t>
      </w:r>
      <w:r w:rsidR="00AC41A4" w:rsidRPr="0093496D">
        <w:rPr>
          <w:rFonts w:ascii="Arial" w:hAnsi="Arial" w:cs="Arial"/>
          <w:b/>
          <w:bCs/>
          <w:sz w:val="16"/>
          <w:szCs w:val="16"/>
        </w:rPr>
        <w:t>.5</w:t>
      </w:r>
      <w:r w:rsidR="00AC41A4" w:rsidRPr="0093496D">
        <w:rPr>
          <w:rFonts w:ascii="Arial" w:hAnsi="Arial" w:cs="Arial"/>
          <w:sz w:val="16"/>
          <w:szCs w:val="16"/>
        </w:rPr>
        <w:tab/>
      </w:r>
      <w:r w:rsidR="00871381" w:rsidRPr="0093496D">
        <w:rPr>
          <w:rFonts w:ascii="Arial" w:hAnsi="Arial" w:cs="Arial"/>
          <w:sz w:val="16"/>
          <w:szCs w:val="16"/>
        </w:rPr>
        <w:t xml:space="preserve">Failing other </w:t>
      </w:r>
      <w:r w:rsidR="00871381" w:rsidRPr="0093496D">
        <w:rPr>
          <w:rFonts w:ascii="Arial" w:hAnsi="Arial" w:cs="Arial"/>
          <w:sz w:val="16"/>
          <w:szCs w:val="16"/>
          <w:lang w:val="en-US"/>
        </w:rPr>
        <w:t>arrangements</w:t>
      </w:r>
      <w:r w:rsidR="00871381" w:rsidRPr="00667C2F">
        <w:rPr>
          <w:rFonts w:ascii="Arial" w:hAnsi="Arial" w:cs="Arial"/>
          <w:sz w:val="16"/>
          <w:szCs w:val="16"/>
        </w:rPr>
        <w:t>, any declarations o</w:t>
      </w:r>
      <w:r w:rsidR="00D9777F" w:rsidRPr="00667C2F">
        <w:rPr>
          <w:rFonts w:ascii="Arial" w:hAnsi="Arial" w:cs="Arial"/>
          <w:sz w:val="16"/>
          <w:szCs w:val="16"/>
        </w:rPr>
        <w:t>f</w:t>
      </w:r>
      <w:r w:rsidR="00871381" w:rsidRPr="00667C2F">
        <w:rPr>
          <w:rFonts w:ascii="Arial" w:hAnsi="Arial" w:cs="Arial"/>
          <w:sz w:val="16"/>
          <w:szCs w:val="16"/>
        </w:rPr>
        <w:t xml:space="preserve"> </w:t>
      </w:r>
      <w:r w:rsidR="00D47485">
        <w:rPr>
          <w:rFonts w:ascii="Arial" w:hAnsi="Arial" w:cs="Arial"/>
          <w:i/>
          <w:iCs/>
          <w:sz w:val="16"/>
          <w:szCs w:val="16"/>
        </w:rPr>
        <w:t>LSG</w:t>
      </w:r>
      <w:r w:rsidR="000C0894" w:rsidRPr="00464798">
        <w:rPr>
          <w:rFonts w:ascii="Arial" w:hAnsi="Arial" w:cs="Arial"/>
          <w:sz w:val="16"/>
          <w:szCs w:val="16"/>
        </w:rPr>
        <w:t xml:space="preserve"> </w:t>
      </w:r>
      <w:r w:rsidR="00871381" w:rsidRPr="00464798">
        <w:rPr>
          <w:rFonts w:ascii="Arial" w:hAnsi="Arial" w:cs="Arial"/>
          <w:sz w:val="16"/>
          <w:szCs w:val="16"/>
        </w:rPr>
        <w:t xml:space="preserve">shall be </w:t>
      </w:r>
      <w:r w:rsidR="008D224A" w:rsidRPr="00801973">
        <w:rPr>
          <w:rFonts w:ascii="Arial" w:hAnsi="Arial" w:cs="Arial"/>
          <w:sz w:val="16"/>
          <w:szCs w:val="16"/>
        </w:rPr>
        <w:t>in writing</w:t>
      </w:r>
      <w:r w:rsidR="00D9777F" w:rsidRPr="00801973">
        <w:rPr>
          <w:rFonts w:ascii="Arial" w:hAnsi="Arial" w:cs="Arial"/>
          <w:sz w:val="16"/>
          <w:szCs w:val="16"/>
        </w:rPr>
        <w:t xml:space="preserve"> to be effective</w:t>
      </w:r>
      <w:r w:rsidR="008D224A" w:rsidRPr="00801973">
        <w:rPr>
          <w:rFonts w:ascii="Arial" w:hAnsi="Arial" w:cs="Arial"/>
          <w:sz w:val="16"/>
          <w:szCs w:val="16"/>
        </w:rPr>
        <w:t>.</w:t>
      </w:r>
      <w:r w:rsidR="002277B2" w:rsidRPr="00801973">
        <w:rPr>
          <w:rFonts w:ascii="Arial" w:hAnsi="Arial" w:cs="Arial"/>
          <w:sz w:val="16"/>
          <w:szCs w:val="16"/>
        </w:rPr>
        <w:t xml:space="preserve"> </w:t>
      </w:r>
      <w:r w:rsidR="0066307C" w:rsidRPr="00801973">
        <w:rPr>
          <w:rFonts w:ascii="Arial" w:hAnsi="Arial" w:cs="Arial"/>
          <w:sz w:val="16"/>
          <w:szCs w:val="16"/>
        </w:rPr>
        <w:t>N</w:t>
      </w:r>
      <w:r w:rsidR="00A4164D" w:rsidRPr="00801973">
        <w:rPr>
          <w:rFonts w:ascii="Arial" w:hAnsi="Arial" w:cs="Arial"/>
          <w:sz w:val="16"/>
          <w:szCs w:val="16"/>
        </w:rPr>
        <w:t>either</w:t>
      </w:r>
      <w:r w:rsidR="0066307C" w:rsidRPr="00801973">
        <w:rPr>
          <w:rFonts w:ascii="Arial" w:hAnsi="Arial" w:cs="Arial"/>
          <w:sz w:val="16"/>
          <w:szCs w:val="16"/>
        </w:rPr>
        <w:t xml:space="preserve"> party may rely on </w:t>
      </w:r>
      <w:r w:rsidR="00FA124D" w:rsidRPr="00801973">
        <w:rPr>
          <w:rFonts w:ascii="Arial" w:hAnsi="Arial" w:cs="Arial"/>
          <w:sz w:val="16"/>
          <w:szCs w:val="16"/>
        </w:rPr>
        <w:t>an</w:t>
      </w:r>
      <w:r w:rsidR="00A4164D" w:rsidRPr="00801973">
        <w:rPr>
          <w:rFonts w:ascii="Arial" w:hAnsi="Arial" w:cs="Arial"/>
          <w:sz w:val="16"/>
          <w:szCs w:val="16"/>
        </w:rPr>
        <w:t>y</w:t>
      </w:r>
      <w:r w:rsidR="00FA124D" w:rsidRPr="00801973">
        <w:rPr>
          <w:rFonts w:ascii="Arial" w:hAnsi="Arial" w:cs="Arial"/>
          <w:sz w:val="16"/>
          <w:szCs w:val="16"/>
        </w:rPr>
        <w:t xml:space="preserve"> actual exercise</w:t>
      </w:r>
      <w:r w:rsidR="0082486A" w:rsidRPr="00801973">
        <w:rPr>
          <w:rFonts w:ascii="Arial" w:hAnsi="Arial" w:cs="Arial"/>
          <w:sz w:val="16"/>
          <w:szCs w:val="16"/>
        </w:rPr>
        <w:t xml:space="preserve"> deviating from the </w:t>
      </w:r>
      <w:r w:rsidR="00FF01E0" w:rsidRPr="0093496D">
        <w:rPr>
          <w:rFonts w:ascii="Arial" w:hAnsi="Arial" w:cs="Arial"/>
          <w:sz w:val="16"/>
          <w:szCs w:val="16"/>
        </w:rPr>
        <w:t>A</w:t>
      </w:r>
      <w:r w:rsidR="00D9777F" w:rsidRPr="0093496D">
        <w:rPr>
          <w:rFonts w:ascii="Arial" w:hAnsi="Arial" w:cs="Arial"/>
          <w:sz w:val="16"/>
          <w:szCs w:val="16"/>
        </w:rPr>
        <w:t>greement</w:t>
      </w:r>
      <w:r w:rsidR="0082486A" w:rsidRPr="0093496D">
        <w:rPr>
          <w:rFonts w:ascii="Arial" w:hAnsi="Arial" w:cs="Arial"/>
          <w:sz w:val="16"/>
          <w:szCs w:val="16"/>
        </w:rPr>
        <w:t>, un</w:t>
      </w:r>
      <w:r w:rsidR="00FF01E0" w:rsidRPr="0093496D">
        <w:rPr>
          <w:rFonts w:ascii="Arial" w:hAnsi="Arial" w:cs="Arial"/>
          <w:sz w:val="16"/>
          <w:szCs w:val="16"/>
        </w:rPr>
        <w:t xml:space="preserve">til </w:t>
      </w:r>
      <w:r w:rsidR="0058415D" w:rsidRPr="0093496D">
        <w:rPr>
          <w:rFonts w:ascii="Arial" w:hAnsi="Arial" w:cs="Arial"/>
          <w:sz w:val="16"/>
          <w:szCs w:val="16"/>
        </w:rPr>
        <w:t>such</w:t>
      </w:r>
      <w:r w:rsidR="0082486A" w:rsidRPr="0093496D">
        <w:rPr>
          <w:rFonts w:ascii="Arial" w:hAnsi="Arial" w:cs="Arial"/>
          <w:sz w:val="16"/>
          <w:szCs w:val="16"/>
        </w:rPr>
        <w:t xml:space="preserve"> </w:t>
      </w:r>
      <w:r w:rsidR="00FF01E0" w:rsidRPr="00667C2F">
        <w:rPr>
          <w:rFonts w:ascii="Arial" w:hAnsi="Arial" w:cs="Arial"/>
          <w:sz w:val="16"/>
          <w:szCs w:val="16"/>
        </w:rPr>
        <w:t xml:space="preserve">time as both contracting parties </w:t>
      </w:r>
      <w:r w:rsidR="002A5F70" w:rsidRPr="00667C2F">
        <w:rPr>
          <w:rFonts w:ascii="Arial" w:hAnsi="Arial" w:cs="Arial"/>
          <w:sz w:val="16"/>
          <w:szCs w:val="16"/>
        </w:rPr>
        <w:t>ha</w:t>
      </w:r>
      <w:r w:rsidR="00FF01E0" w:rsidRPr="00667C2F">
        <w:rPr>
          <w:rFonts w:ascii="Arial" w:hAnsi="Arial" w:cs="Arial"/>
          <w:sz w:val="16"/>
          <w:szCs w:val="16"/>
        </w:rPr>
        <w:t>ve</w:t>
      </w:r>
      <w:r w:rsidR="002A5F70" w:rsidRPr="00667C2F">
        <w:rPr>
          <w:rFonts w:ascii="Arial" w:hAnsi="Arial" w:cs="Arial"/>
          <w:sz w:val="16"/>
          <w:szCs w:val="16"/>
        </w:rPr>
        <w:t xml:space="preserve"> confirmed </w:t>
      </w:r>
      <w:r w:rsidR="00FF01E0" w:rsidRPr="00667C2F">
        <w:rPr>
          <w:rFonts w:ascii="Arial" w:hAnsi="Arial" w:cs="Arial"/>
          <w:sz w:val="16"/>
          <w:szCs w:val="16"/>
        </w:rPr>
        <w:t xml:space="preserve">such deviation </w:t>
      </w:r>
      <w:r w:rsidR="002A5F70" w:rsidRPr="00667C2F">
        <w:rPr>
          <w:rFonts w:ascii="Arial" w:hAnsi="Arial" w:cs="Arial"/>
          <w:sz w:val="16"/>
          <w:szCs w:val="16"/>
        </w:rPr>
        <w:t>in writing.</w:t>
      </w:r>
      <w:r w:rsidR="005624BC">
        <w:rPr>
          <w:rFonts w:ascii="Arial" w:hAnsi="Arial" w:cs="Arial"/>
          <w:sz w:val="16"/>
          <w:szCs w:val="16"/>
        </w:rPr>
        <w:t xml:space="preserve"> </w:t>
      </w:r>
      <w:r w:rsidR="005624BC" w:rsidRPr="005624BC">
        <w:rPr>
          <w:rFonts w:ascii="Arial" w:hAnsi="Arial" w:cs="Arial"/>
          <w:sz w:val="16"/>
          <w:szCs w:val="16"/>
        </w:rPr>
        <w:t>An advanced electronic signature or similar electronic procedure in accordance with Article 26 of Regulation (EU) No 910/2014 dated 23 July 2014 meets the re</w:t>
      </w:r>
      <w:r w:rsidR="005624BC">
        <w:rPr>
          <w:rFonts w:ascii="Arial" w:hAnsi="Arial" w:cs="Arial"/>
          <w:sz w:val="16"/>
          <w:szCs w:val="16"/>
        </w:rPr>
        <w:t xml:space="preserve">quirement of this clause. </w:t>
      </w:r>
      <w:r w:rsidR="005624BC" w:rsidRPr="005624BC">
        <w:rPr>
          <w:rFonts w:ascii="Arial" w:hAnsi="Arial" w:cs="Arial"/>
          <w:sz w:val="16"/>
          <w:szCs w:val="16"/>
        </w:rPr>
        <w:t>The Parties agree that the electronic signature shall not be denied concerning the legal effect and its admissibility as evidence in legal proceedings because of its electronic form or its missing for qualified electronic signatures.</w:t>
      </w:r>
    </w:p>
    <w:p w14:paraId="012B1399" w14:textId="77777777" w:rsidR="008D224A" w:rsidRPr="00E343E1" w:rsidRDefault="008D224A" w:rsidP="002F1D25">
      <w:pPr>
        <w:tabs>
          <w:tab w:val="left" w:pos="426"/>
        </w:tabs>
        <w:spacing w:after="100" w:afterAutospacing="1"/>
        <w:jc w:val="both"/>
        <w:rPr>
          <w:rFonts w:ascii="Arial" w:hAnsi="Arial" w:cs="Arial"/>
          <w:sz w:val="16"/>
          <w:szCs w:val="16"/>
        </w:rPr>
      </w:pPr>
      <w:r w:rsidRPr="00667C2F">
        <w:rPr>
          <w:rFonts w:ascii="Arial" w:hAnsi="Arial" w:cs="Arial"/>
          <w:b/>
          <w:bCs/>
          <w:sz w:val="16"/>
          <w:szCs w:val="16"/>
        </w:rPr>
        <w:t>1</w:t>
      </w:r>
      <w:r w:rsidR="00D9091C" w:rsidRPr="00667C2F">
        <w:rPr>
          <w:rFonts w:ascii="Arial" w:hAnsi="Arial" w:cs="Arial"/>
          <w:b/>
          <w:bCs/>
          <w:sz w:val="16"/>
          <w:szCs w:val="16"/>
        </w:rPr>
        <w:t>7</w:t>
      </w:r>
      <w:r w:rsidRPr="00667C2F">
        <w:rPr>
          <w:rFonts w:ascii="Arial" w:hAnsi="Arial" w:cs="Arial"/>
          <w:b/>
          <w:bCs/>
          <w:sz w:val="16"/>
          <w:szCs w:val="16"/>
        </w:rPr>
        <w:t>.6</w:t>
      </w:r>
      <w:r w:rsidRPr="00667C2F">
        <w:rPr>
          <w:rFonts w:ascii="Arial" w:hAnsi="Arial" w:cs="Arial"/>
          <w:sz w:val="16"/>
          <w:szCs w:val="16"/>
        </w:rPr>
        <w:tab/>
        <w:t xml:space="preserve">Even if the </w:t>
      </w:r>
      <w:r w:rsidR="009C29E0" w:rsidRPr="00667C2F">
        <w:rPr>
          <w:rFonts w:ascii="Arial" w:hAnsi="Arial" w:cs="Arial"/>
          <w:sz w:val="16"/>
          <w:szCs w:val="16"/>
        </w:rPr>
        <w:t>contracting part</w:t>
      </w:r>
      <w:r w:rsidR="0021751D" w:rsidRPr="00667C2F">
        <w:rPr>
          <w:rFonts w:ascii="Arial" w:hAnsi="Arial" w:cs="Arial"/>
          <w:sz w:val="16"/>
          <w:szCs w:val="16"/>
        </w:rPr>
        <w:t>ie</w:t>
      </w:r>
      <w:r w:rsidR="009C29E0" w:rsidRPr="00667C2F">
        <w:rPr>
          <w:rFonts w:ascii="Arial" w:hAnsi="Arial" w:cs="Arial"/>
          <w:sz w:val="16"/>
          <w:szCs w:val="16"/>
        </w:rPr>
        <w:t xml:space="preserve">s </w:t>
      </w:r>
      <w:r w:rsidRPr="00BD1C03">
        <w:rPr>
          <w:rFonts w:ascii="Arial" w:hAnsi="Arial" w:cs="Arial"/>
          <w:sz w:val="16"/>
          <w:szCs w:val="16"/>
        </w:rPr>
        <w:t xml:space="preserve">agree </w:t>
      </w:r>
      <w:r w:rsidR="009C29E0" w:rsidRPr="00BD1C03">
        <w:rPr>
          <w:rFonts w:ascii="Arial" w:hAnsi="Arial" w:cs="Arial"/>
          <w:sz w:val="16"/>
          <w:szCs w:val="16"/>
        </w:rPr>
        <w:t xml:space="preserve">that </w:t>
      </w:r>
      <w:r w:rsidRPr="00BD1C03">
        <w:rPr>
          <w:rFonts w:ascii="Arial" w:hAnsi="Arial" w:cs="Arial"/>
          <w:sz w:val="16"/>
          <w:szCs w:val="16"/>
        </w:rPr>
        <w:t xml:space="preserve">one or more </w:t>
      </w:r>
      <w:r w:rsidR="009C29E0" w:rsidRPr="00BD1C03">
        <w:rPr>
          <w:rFonts w:ascii="Arial" w:hAnsi="Arial" w:cs="Arial"/>
          <w:sz w:val="16"/>
          <w:szCs w:val="16"/>
        </w:rPr>
        <w:t xml:space="preserve">provisions </w:t>
      </w:r>
      <w:r w:rsidR="00A13CFC" w:rsidRPr="00BD1C03">
        <w:rPr>
          <w:rFonts w:ascii="Arial" w:hAnsi="Arial" w:cs="Arial"/>
          <w:sz w:val="16"/>
          <w:szCs w:val="16"/>
        </w:rPr>
        <w:t xml:space="preserve">of these </w:t>
      </w:r>
      <w:r w:rsidR="00610FDF" w:rsidRPr="00BD1C03">
        <w:rPr>
          <w:rFonts w:ascii="Arial" w:hAnsi="Arial" w:cs="Arial"/>
          <w:sz w:val="16"/>
          <w:szCs w:val="16"/>
        </w:rPr>
        <w:t xml:space="preserve">GPCs </w:t>
      </w:r>
      <w:r w:rsidR="009C29E0" w:rsidRPr="00BD1C03">
        <w:rPr>
          <w:rFonts w:ascii="Arial" w:hAnsi="Arial" w:cs="Arial"/>
          <w:sz w:val="16"/>
          <w:szCs w:val="16"/>
        </w:rPr>
        <w:t xml:space="preserve">be replaced by </w:t>
      </w:r>
      <w:r w:rsidRPr="00BD1C03">
        <w:rPr>
          <w:rFonts w:ascii="Arial" w:hAnsi="Arial" w:cs="Arial"/>
          <w:sz w:val="16"/>
          <w:szCs w:val="16"/>
        </w:rPr>
        <w:t xml:space="preserve">special </w:t>
      </w:r>
      <w:r w:rsidR="009C29E0" w:rsidRPr="00BD1C03">
        <w:rPr>
          <w:rFonts w:ascii="Arial" w:hAnsi="Arial" w:cs="Arial"/>
          <w:sz w:val="16"/>
          <w:szCs w:val="16"/>
        </w:rPr>
        <w:t>covenants</w:t>
      </w:r>
      <w:r w:rsidRPr="00E343E1">
        <w:rPr>
          <w:rFonts w:ascii="Arial" w:hAnsi="Arial" w:cs="Arial"/>
          <w:sz w:val="16"/>
          <w:szCs w:val="16"/>
        </w:rPr>
        <w:t xml:space="preserve">, this shall not affect the remaining </w:t>
      </w:r>
      <w:r w:rsidR="009C29E0" w:rsidRPr="00E343E1">
        <w:rPr>
          <w:rFonts w:ascii="Arial" w:hAnsi="Arial" w:cs="Arial"/>
          <w:sz w:val="16"/>
          <w:szCs w:val="16"/>
        </w:rPr>
        <w:t xml:space="preserve">provisions, which shall continue to </w:t>
      </w:r>
      <w:r w:rsidR="00AB3943" w:rsidRPr="00E343E1">
        <w:rPr>
          <w:rFonts w:ascii="Arial" w:hAnsi="Arial" w:cs="Arial"/>
          <w:sz w:val="16"/>
          <w:szCs w:val="16"/>
        </w:rPr>
        <w:t>apply</w:t>
      </w:r>
      <w:r w:rsidR="009C29E0" w:rsidRPr="00E343E1">
        <w:rPr>
          <w:rFonts w:ascii="Arial" w:hAnsi="Arial" w:cs="Arial"/>
          <w:sz w:val="16"/>
          <w:szCs w:val="16"/>
        </w:rPr>
        <w:t>.</w:t>
      </w:r>
    </w:p>
    <w:p w14:paraId="6C9B93E5" w14:textId="77777777" w:rsidR="00AC41A4" w:rsidRPr="00E343E1" w:rsidRDefault="002F1D25">
      <w:pPr>
        <w:tabs>
          <w:tab w:val="left" w:pos="426"/>
        </w:tabs>
        <w:spacing w:after="100" w:afterAutospacing="1"/>
        <w:jc w:val="both"/>
        <w:rPr>
          <w:rFonts w:ascii="Arial" w:hAnsi="Arial" w:cs="Arial"/>
          <w:sz w:val="16"/>
          <w:szCs w:val="16"/>
        </w:rPr>
      </w:pPr>
      <w:r w:rsidRPr="00E343E1">
        <w:rPr>
          <w:rFonts w:ascii="Arial" w:hAnsi="Arial" w:cs="Arial"/>
          <w:b/>
          <w:bCs/>
          <w:sz w:val="16"/>
          <w:szCs w:val="16"/>
        </w:rPr>
        <w:t>1</w:t>
      </w:r>
      <w:r w:rsidR="00D9091C" w:rsidRPr="00E343E1">
        <w:rPr>
          <w:rFonts w:ascii="Arial" w:hAnsi="Arial" w:cs="Arial"/>
          <w:b/>
          <w:bCs/>
          <w:sz w:val="16"/>
          <w:szCs w:val="16"/>
        </w:rPr>
        <w:t>7</w:t>
      </w:r>
      <w:r w:rsidR="009C29E0" w:rsidRPr="00E343E1">
        <w:rPr>
          <w:rFonts w:ascii="Arial" w:hAnsi="Arial" w:cs="Arial"/>
          <w:b/>
          <w:bCs/>
          <w:sz w:val="16"/>
          <w:szCs w:val="16"/>
        </w:rPr>
        <w:t>.7</w:t>
      </w:r>
      <w:r w:rsidR="009C29E0" w:rsidRPr="00E343E1">
        <w:rPr>
          <w:rFonts w:ascii="Arial" w:hAnsi="Arial" w:cs="Arial"/>
          <w:sz w:val="16"/>
          <w:szCs w:val="16"/>
        </w:rPr>
        <w:tab/>
        <w:t xml:space="preserve">Should any provision of this agreement be or become ineffective, this shall not affect the validity of the remaining provisions. Failing other arrangements under </w:t>
      </w:r>
      <w:r w:rsidR="00D950DD" w:rsidRPr="00E343E1">
        <w:rPr>
          <w:rFonts w:ascii="Arial" w:hAnsi="Arial" w:cs="Arial"/>
          <w:sz w:val="16"/>
          <w:szCs w:val="16"/>
        </w:rPr>
        <w:t>optional</w:t>
      </w:r>
      <w:r w:rsidR="009C29E0" w:rsidRPr="00E343E1">
        <w:rPr>
          <w:rFonts w:ascii="Arial" w:hAnsi="Arial" w:cs="Arial"/>
          <w:sz w:val="16"/>
          <w:szCs w:val="16"/>
        </w:rPr>
        <w:t xml:space="preserve"> law, any invalid term shall be replaced with a valid provision reflecting the economic purpose of the ineffective provision, with heed paid to its legality.</w:t>
      </w:r>
    </w:p>
    <w:p w14:paraId="2785A4B1" w14:textId="77777777" w:rsidR="00AC41A4" w:rsidRPr="00464798" w:rsidRDefault="00AC41A4">
      <w:pPr>
        <w:tabs>
          <w:tab w:val="left" w:pos="426"/>
        </w:tabs>
        <w:spacing w:after="100" w:afterAutospacing="1"/>
        <w:jc w:val="both"/>
        <w:rPr>
          <w:rFonts w:ascii="Arial" w:hAnsi="Arial" w:cs="Arial"/>
          <w:sz w:val="16"/>
          <w:szCs w:val="16"/>
        </w:rPr>
      </w:pPr>
    </w:p>
    <w:sectPr w:rsidR="00AC41A4" w:rsidRPr="00464798">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851" w:right="567" w:bottom="1134" w:left="567" w:header="567" w:footer="567" w:gutter="0"/>
      <w:pgNumType w:start="1"/>
      <w:cols w:num="2" w:space="284"/>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C0B27" w14:textId="77777777" w:rsidR="00C73415" w:rsidRDefault="00C73415">
      <w:r>
        <w:separator/>
      </w:r>
    </w:p>
  </w:endnote>
  <w:endnote w:type="continuationSeparator" w:id="0">
    <w:p w14:paraId="5D391859" w14:textId="77777777" w:rsidR="00C73415" w:rsidRDefault="00C73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ngsana New">
    <w:altName w:val="Leelawadee UI"/>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248A2" w14:textId="77777777" w:rsidR="00655767" w:rsidRDefault="0065576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C29E8" w14:textId="791DC21A" w:rsidR="001D6BC9" w:rsidRDefault="001D6BC9" w:rsidP="006A3202">
    <w:pPr>
      <w:pStyle w:val="Fuzeile"/>
      <w:tabs>
        <w:tab w:val="left" w:pos="5529"/>
      </w:tabs>
      <w:rPr>
        <w:rFonts w:ascii="Arial" w:hAnsi="Arial"/>
        <w:sz w:val="16"/>
      </w:rPr>
    </w:pPr>
    <w:r>
      <w:rPr>
        <w:rFonts w:ascii="Arial" w:hAnsi="Arial"/>
        <w:sz w:val="16"/>
      </w:rPr>
      <w:t>V</w:t>
    </w:r>
    <w:r w:rsidR="00A63CD3">
      <w:rPr>
        <w:rFonts w:ascii="Arial" w:hAnsi="Arial"/>
        <w:sz w:val="16"/>
      </w:rPr>
      <w:t xml:space="preserve">ersion </w:t>
    </w:r>
    <w:r w:rsidR="009E5EFD">
      <w:rPr>
        <w:rFonts w:ascii="Arial" w:hAnsi="Arial"/>
        <w:sz w:val="16"/>
      </w:rPr>
      <w:t>Octo</w:t>
    </w:r>
    <w:r w:rsidR="0045376E">
      <w:rPr>
        <w:rFonts w:ascii="Arial" w:hAnsi="Arial"/>
        <w:sz w:val="16"/>
      </w:rPr>
      <w:t>ber 202</w:t>
    </w:r>
    <w:r w:rsidR="009E5EFD">
      <w:rPr>
        <w:rFonts w:ascii="Arial" w:hAnsi="Arial"/>
        <w:sz w:val="16"/>
      </w:rPr>
      <w:t>3</w:t>
    </w:r>
  </w:p>
  <w:p w14:paraId="0320660E" w14:textId="77777777" w:rsidR="0045376E" w:rsidRDefault="0045376E" w:rsidP="006A3202">
    <w:pPr>
      <w:pStyle w:val="Fuzeile"/>
      <w:tabs>
        <w:tab w:val="left" w:pos="5529"/>
      </w:tabs>
      <w:rPr>
        <w:rFonts w:ascii="Arial" w:hAnsi="Arial"/>
        <w:sz w:val="16"/>
      </w:rPr>
    </w:pPr>
  </w:p>
  <w:p w14:paraId="0CF7CB9E" w14:textId="77777777" w:rsidR="001D6BC9" w:rsidRDefault="006A2CCE" w:rsidP="006A2CCE">
    <w:pPr>
      <w:pStyle w:val="Fuzeile"/>
      <w:tabs>
        <w:tab w:val="clear" w:pos="4536"/>
        <w:tab w:val="clear" w:pos="9072"/>
        <w:tab w:val="left" w:pos="1170"/>
      </w:tabs>
      <w:rPr>
        <w:rFonts w:ascii="Arial" w:hAnsi="Arial"/>
        <w:sz w:val="16"/>
      </w:rPr>
    </w:pPr>
    <w:r>
      <w:rPr>
        <w:rFonts w:ascii="Arial" w:hAnsi="Arial"/>
        <w:sz w:val="16"/>
      </w:rPr>
      <w:tab/>
    </w:r>
  </w:p>
  <w:p w14:paraId="194B21CA" w14:textId="77777777" w:rsidR="001D6BC9" w:rsidRPr="000D253A" w:rsidRDefault="001D6BC9" w:rsidP="000D253A">
    <w:pPr>
      <w:pStyle w:val="Fuzeile"/>
      <w:tabs>
        <w:tab w:val="left" w:pos="5529"/>
      </w:tabs>
      <w:rPr>
        <w:rFonts w:ascii="Arial" w:hAnsi="Arial" w:cs="Arial"/>
        <w:sz w:val="16"/>
        <w:szCs w:val="16"/>
      </w:rPr>
    </w:pPr>
    <w:r>
      <w:rPr>
        <w:rFonts w:ascii="Arial" w:hAnsi="Arial"/>
        <w:sz w:val="16"/>
      </w:rPr>
      <w:tab/>
    </w:r>
    <w:r>
      <w:rPr>
        <w:rFonts w:ascii="Arial" w:hAnsi="Arial"/>
        <w:sz w:val="16"/>
      </w:rPr>
      <w:tab/>
    </w:r>
    <w:r w:rsidRPr="00005CFA">
      <w:rPr>
        <w:rStyle w:val="Seitenzahl"/>
        <w:rFonts w:ascii="Arial" w:hAnsi="Arial" w:cs="Arial"/>
        <w:sz w:val="16"/>
        <w:szCs w:val="16"/>
      </w:rPr>
      <w:fldChar w:fldCharType="begin"/>
    </w:r>
    <w:r w:rsidRPr="00005CFA">
      <w:rPr>
        <w:rStyle w:val="Seitenzahl"/>
        <w:rFonts w:ascii="Arial" w:hAnsi="Arial" w:cs="Arial"/>
        <w:sz w:val="16"/>
        <w:szCs w:val="16"/>
      </w:rPr>
      <w:instrText xml:space="preserve"> PAGE </w:instrText>
    </w:r>
    <w:r w:rsidRPr="00005CFA">
      <w:rPr>
        <w:rStyle w:val="Seitenzahl"/>
        <w:rFonts w:ascii="Arial" w:hAnsi="Arial" w:cs="Arial"/>
        <w:sz w:val="16"/>
        <w:szCs w:val="16"/>
      </w:rPr>
      <w:fldChar w:fldCharType="separate"/>
    </w:r>
    <w:r w:rsidR="00F24269">
      <w:rPr>
        <w:rStyle w:val="Seitenzahl"/>
        <w:rFonts w:ascii="Arial" w:hAnsi="Arial" w:cs="Arial"/>
        <w:noProof/>
        <w:sz w:val="16"/>
        <w:szCs w:val="16"/>
      </w:rPr>
      <w:t>3</w:t>
    </w:r>
    <w:r w:rsidRPr="00005CFA">
      <w:rPr>
        <w:rStyle w:val="Seitenzahl"/>
        <w:rFonts w:ascii="Arial" w:hAnsi="Arial" w:cs="Arial"/>
        <w:sz w:val="16"/>
        <w:szCs w:val="16"/>
      </w:rPr>
      <w:fldChar w:fldCharType="end"/>
    </w:r>
    <w:r w:rsidRPr="00005CFA">
      <w:rPr>
        <w:rStyle w:val="Seitenzahl"/>
        <w:rFonts w:ascii="Arial" w:hAnsi="Arial" w:cs="Arial"/>
        <w:sz w:val="16"/>
        <w:szCs w:val="16"/>
      </w:rPr>
      <w:t xml:space="preserve"> of </w:t>
    </w:r>
    <w:r w:rsidRPr="00005CFA">
      <w:rPr>
        <w:rStyle w:val="Seitenzahl"/>
        <w:rFonts w:ascii="Arial" w:hAnsi="Arial" w:cs="Arial"/>
        <w:sz w:val="16"/>
        <w:szCs w:val="16"/>
      </w:rPr>
      <w:fldChar w:fldCharType="begin"/>
    </w:r>
    <w:r w:rsidRPr="00005CFA">
      <w:rPr>
        <w:rStyle w:val="Seitenzahl"/>
        <w:rFonts w:ascii="Arial" w:hAnsi="Arial" w:cs="Arial"/>
        <w:sz w:val="16"/>
        <w:szCs w:val="16"/>
      </w:rPr>
      <w:instrText xml:space="preserve"> NUMPAGES </w:instrText>
    </w:r>
    <w:r w:rsidRPr="00005CFA">
      <w:rPr>
        <w:rStyle w:val="Seitenzahl"/>
        <w:rFonts w:ascii="Arial" w:hAnsi="Arial" w:cs="Arial"/>
        <w:sz w:val="16"/>
        <w:szCs w:val="16"/>
      </w:rPr>
      <w:fldChar w:fldCharType="separate"/>
    </w:r>
    <w:r w:rsidR="00F24269">
      <w:rPr>
        <w:rStyle w:val="Seitenzahl"/>
        <w:rFonts w:ascii="Arial" w:hAnsi="Arial" w:cs="Arial"/>
        <w:noProof/>
        <w:sz w:val="16"/>
        <w:szCs w:val="16"/>
      </w:rPr>
      <w:t>3</w:t>
    </w:r>
    <w:r w:rsidRPr="00005CFA">
      <w:rPr>
        <w:rStyle w:val="Seitenzahl"/>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2784E" w14:textId="48C64970" w:rsidR="001D6BC9" w:rsidRDefault="001D6BC9" w:rsidP="001D6BC9">
    <w:pPr>
      <w:pStyle w:val="Fuzeile"/>
      <w:tabs>
        <w:tab w:val="left" w:pos="5529"/>
      </w:tabs>
      <w:rPr>
        <w:rFonts w:ascii="Arial" w:hAnsi="Arial"/>
        <w:sz w:val="16"/>
      </w:rPr>
    </w:pPr>
    <w:r>
      <w:rPr>
        <w:rFonts w:ascii="Arial" w:hAnsi="Arial"/>
        <w:sz w:val="16"/>
      </w:rPr>
      <w:t>V</w:t>
    </w:r>
    <w:r w:rsidR="00F17633">
      <w:rPr>
        <w:rFonts w:ascii="Arial" w:hAnsi="Arial"/>
        <w:sz w:val="16"/>
      </w:rPr>
      <w:t xml:space="preserve">ersion </w:t>
    </w:r>
    <w:r w:rsidR="009E5EFD">
      <w:rPr>
        <w:rFonts w:ascii="Arial" w:hAnsi="Arial"/>
        <w:sz w:val="16"/>
      </w:rPr>
      <w:t>Octo</w:t>
    </w:r>
    <w:r w:rsidR="00F17633">
      <w:rPr>
        <w:rFonts w:ascii="Arial" w:hAnsi="Arial"/>
        <w:sz w:val="16"/>
      </w:rPr>
      <w:t>ber 202</w:t>
    </w:r>
    <w:r w:rsidR="009E5EFD">
      <w:rPr>
        <w:rFonts w:ascii="Arial" w:hAnsi="Arial"/>
        <w:sz w:val="16"/>
      </w:rPr>
      <w:t>3</w:t>
    </w:r>
  </w:p>
  <w:p w14:paraId="26CDF2D2" w14:textId="77777777" w:rsidR="006A2CCE" w:rsidRDefault="006A2CCE" w:rsidP="001D6BC9">
    <w:pPr>
      <w:pStyle w:val="Fuzeile"/>
      <w:tabs>
        <w:tab w:val="left" w:pos="5529"/>
      </w:tabs>
      <w:rPr>
        <w:rFonts w:ascii="Arial" w:hAnsi="Arial"/>
        <w:sz w:val="16"/>
      </w:rPr>
    </w:pPr>
  </w:p>
  <w:p w14:paraId="45E93BC1" w14:textId="77777777" w:rsidR="001D6BC9" w:rsidRPr="00005CFA" w:rsidRDefault="001D6BC9">
    <w:pPr>
      <w:pStyle w:val="Fuzeile"/>
      <w:jc w:val="center"/>
      <w:rPr>
        <w:rFonts w:ascii="Arial" w:hAnsi="Arial" w:cs="Arial"/>
        <w:sz w:val="16"/>
        <w:szCs w:val="16"/>
      </w:rPr>
    </w:pPr>
    <w:r w:rsidRPr="00005CFA">
      <w:rPr>
        <w:rStyle w:val="Seitenzahl"/>
        <w:rFonts w:ascii="Arial" w:hAnsi="Arial" w:cs="Arial"/>
        <w:sz w:val="16"/>
        <w:szCs w:val="16"/>
      </w:rPr>
      <w:fldChar w:fldCharType="begin"/>
    </w:r>
    <w:r w:rsidRPr="00005CFA">
      <w:rPr>
        <w:rStyle w:val="Seitenzahl"/>
        <w:rFonts w:ascii="Arial" w:hAnsi="Arial" w:cs="Arial"/>
        <w:sz w:val="16"/>
        <w:szCs w:val="16"/>
      </w:rPr>
      <w:instrText xml:space="preserve"> PAGE </w:instrText>
    </w:r>
    <w:r w:rsidRPr="00005CFA">
      <w:rPr>
        <w:rStyle w:val="Seitenzahl"/>
        <w:rFonts w:ascii="Arial" w:hAnsi="Arial" w:cs="Arial"/>
        <w:sz w:val="16"/>
        <w:szCs w:val="16"/>
      </w:rPr>
      <w:fldChar w:fldCharType="separate"/>
    </w:r>
    <w:r w:rsidR="00AA5977">
      <w:rPr>
        <w:rStyle w:val="Seitenzahl"/>
        <w:rFonts w:ascii="Arial" w:hAnsi="Arial" w:cs="Arial"/>
        <w:noProof/>
        <w:sz w:val="16"/>
        <w:szCs w:val="16"/>
      </w:rPr>
      <w:t>1</w:t>
    </w:r>
    <w:r w:rsidRPr="00005CFA">
      <w:rPr>
        <w:rStyle w:val="Seitenzahl"/>
        <w:rFonts w:ascii="Arial" w:hAnsi="Arial" w:cs="Arial"/>
        <w:sz w:val="16"/>
        <w:szCs w:val="16"/>
      </w:rPr>
      <w:fldChar w:fldCharType="end"/>
    </w:r>
    <w:r w:rsidRPr="00005CFA">
      <w:rPr>
        <w:rStyle w:val="Seitenzahl"/>
        <w:rFonts w:ascii="Arial" w:hAnsi="Arial" w:cs="Arial"/>
        <w:sz w:val="16"/>
        <w:szCs w:val="16"/>
      </w:rPr>
      <w:t xml:space="preserve"> of </w:t>
    </w:r>
    <w:r w:rsidRPr="00005CFA">
      <w:rPr>
        <w:rStyle w:val="Seitenzahl"/>
        <w:rFonts w:ascii="Arial" w:hAnsi="Arial" w:cs="Arial"/>
        <w:sz w:val="16"/>
        <w:szCs w:val="16"/>
      </w:rPr>
      <w:fldChar w:fldCharType="begin"/>
    </w:r>
    <w:r w:rsidRPr="00005CFA">
      <w:rPr>
        <w:rStyle w:val="Seitenzahl"/>
        <w:rFonts w:ascii="Arial" w:hAnsi="Arial" w:cs="Arial"/>
        <w:sz w:val="16"/>
        <w:szCs w:val="16"/>
      </w:rPr>
      <w:instrText xml:space="preserve"> NUMPAGES </w:instrText>
    </w:r>
    <w:r w:rsidRPr="00005CFA">
      <w:rPr>
        <w:rStyle w:val="Seitenzahl"/>
        <w:rFonts w:ascii="Arial" w:hAnsi="Arial" w:cs="Arial"/>
        <w:sz w:val="16"/>
        <w:szCs w:val="16"/>
      </w:rPr>
      <w:fldChar w:fldCharType="separate"/>
    </w:r>
    <w:r w:rsidR="00AA5977">
      <w:rPr>
        <w:rStyle w:val="Seitenzahl"/>
        <w:rFonts w:ascii="Arial" w:hAnsi="Arial" w:cs="Arial"/>
        <w:noProof/>
        <w:sz w:val="16"/>
        <w:szCs w:val="16"/>
      </w:rPr>
      <w:t>1</w:t>
    </w:r>
    <w:r w:rsidRPr="00005CFA">
      <w:rPr>
        <w:rStyle w:val="Seitenzahl"/>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81E30" w14:textId="77777777" w:rsidR="00C73415" w:rsidRDefault="00C73415">
      <w:r>
        <w:separator/>
      </w:r>
    </w:p>
  </w:footnote>
  <w:footnote w:type="continuationSeparator" w:id="0">
    <w:p w14:paraId="32CF0057" w14:textId="77777777" w:rsidR="00C73415" w:rsidRDefault="00C734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45BDB" w14:textId="77777777" w:rsidR="001D6BC9" w:rsidRDefault="001D6BC9">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6874E973" w14:textId="77777777" w:rsidR="001D6BC9" w:rsidRDefault="001D6BC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0D82B" w14:textId="44334131" w:rsidR="001D6BC9" w:rsidRDefault="00E72C5B">
    <w:pPr>
      <w:pStyle w:val="Titel"/>
      <w:jc w:val="left"/>
      <w:rPr>
        <w:bCs w:val="0"/>
        <w:sz w:val="16"/>
        <w:szCs w:val="16"/>
        <w:lang w:val="en-US"/>
      </w:rPr>
    </w:pPr>
    <w:r>
      <w:rPr>
        <w:bCs w:val="0"/>
        <w:sz w:val="16"/>
        <w:szCs w:val="16"/>
        <w:lang w:val="en-US"/>
      </w:rPr>
      <w:t>GPC</w:t>
    </w:r>
    <w:r w:rsidR="00655767">
      <w:rPr>
        <w:bCs w:val="0"/>
        <w:sz w:val="16"/>
        <w:szCs w:val="16"/>
        <w:lang w:val="en-US"/>
      </w:rPr>
      <w:t xml:space="preserve"> </w:t>
    </w:r>
    <w:r w:rsidR="001D6BC9">
      <w:rPr>
        <w:bCs w:val="0"/>
        <w:sz w:val="16"/>
        <w:szCs w:val="16"/>
        <w:lang w:val="en-US"/>
      </w:rPr>
      <w:t xml:space="preserve">of </w:t>
    </w:r>
    <w:r w:rsidR="00655767">
      <w:rPr>
        <w:bCs w:val="0"/>
        <w:sz w:val="16"/>
        <w:szCs w:val="16"/>
        <w:lang w:val="en-US"/>
      </w:rPr>
      <w:t xml:space="preserve">AURELIUS </w:t>
    </w:r>
    <w:r w:rsidR="009E5EFD">
      <w:rPr>
        <w:bCs w:val="0"/>
        <w:sz w:val="16"/>
        <w:szCs w:val="16"/>
        <w:lang w:val="en-US"/>
      </w:rPr>
      <w:t>IV GER AcquiCo Three GmbH</w:t>
    </w:r>
    <w:r w:rsidR="00F17633">
      <w:rPr>
        <w:bCs w:val="0"/>
        <w:sz w:val="16"/>
        <w:szCs w:val="16"/>
        <w:lang w:val="en-US"/>
      </w:rPr>
      <w:t xml:space="preserve"> </w:t>
    </w:r>
    <w:r w:rsidR="001D6BC9">
      <w:rPr>
        <w:bCs w:val="0"/>
        <w:sz w:val="16"/>
        <w:szCs w:val="16"/>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E9C48" w14:textId="77777777" w:rsidR="001D6BC9" w:rsidRDefault="001D6BC9">
    <w:pPr>
      <w:pStyle w:val="Titel"/>
      <w:rPr>
        <w:sz w:val="24"/>
        <w:lang w:val="en-US"/>
      </w:rPr>
    </w:pPr>
    <w:r>
      <w:rPr>
        <w:sz w:val="24"/>
        <w:lang w:val="en-US"/>
      </w:rPr>
      <w:t xml:space="preserve">General Procurement Conditions </w:t>
    </w:r>
  </w:p>
  <w:p w14:paraId="0FEE637B" w14:textId="5207B254" w:rsidR="001D6BC9" w:rsidRDefault="001D6BC9">
    <w:pPr>
      <w:pStyle w:val="Titel"/>
      <w:rPr>
        <w:sz w:val="24"/>
        <w:lang w:val="en-US"/>
      </w:rPr>
    </w:pPr>
    <w:r>
      <w:rPr>
        <w:sz w:val="24"/>
        <w:lang w:val="en-US"/>
      </w:rPr>
      <w:t xml:space="preserve">of </w:t>
    </w:r>
    <w:r w:rsidR="00D47485">
      <w:rPr>
        <w:sz w:val="24"/>
        <w:lang w:val="en-US"/>
      </w:rPr>
      <w:t xml:space="preserve">LSG Group </w:t>
    </w:r>
    <w:r w:rsidR="00F17633">
      <w:rPr>
        <w:sz w:val="24"/>
        <w:lang w:val="en-US"/>
      </w:rPr>
      <w:t xml:space="preserve"> </w:t>
    </w:r>
    <w:r>
      <w:rPr>
        <w:sz w:val="24"/>
        <w:lang w:val="en-US"/>
      </w:rPr>
      <w:t xml:space="preserve"> </w:t>
    </w:r>
  </w:p>
  <w:p w14:paraId="476B19AF" w14:textId="77777777" w:rsidR="001D6BC9" w:rsidRDefault="001D6BC9">
    <w:pPr>
      <w:spacing w:after="60"/>
      <w:jc w:val="center"/>
      <w:rPr>
        <w:rFonts w:ascii="Arial" w:hAnsi="Arial"/>
        <w:b/>
        <w:sz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B7E27"/>
    <w:multiLevelType w:val="multilevel"/>
    <w:tmpl w:val="DADA9FF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A1D2762"/>
    <w:multiLevelType w:val="multilevel"/>
    <w:tmpl w:val="35EAAC24"/>
    <w:lvl w:ilvl="0">
      <w:start w:val="1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2C95A0B"/>
    <w:multiLevelType w:val="singleLevel"/>
    <w:tmpl w:val="2F72B3FA"/>
    <w:lvl w:ilvl="0">
      <w:start w:val="1"/>
      <w:numFmt w:val="lowerLetter"/>
      <w:lvlText w:val="%1)"/>
      <w:lvlJc w:val="left"/>
      <w:pPr>
        <w:tabs>
          <w:tab w:val="num" w:pos="644"/>
        </w:tabs>
        <w:ind w:left="644" w:hanging="360"/>
      </w:pPr>
      <w:rPr>
        <w:rFonts w:hint="default"/>
      </w:rPr>
    </w:lvl>
  </w:abstractNum>
  <w:abstractNum w:abstractNumId="3" w15:restartNumberingAfterBreak="0">
    <w:nsid w:val="1EA01A79"/>
    <w:multiLevelType w:val="singleLevel"/>
    <w:tmpl w:val="0407000F"/>
    <w:lvl w:ilvl="0">
      <w:start w:val="3"/>
      <w:numFmt w:val="decimal"/>
      <w:lvlText w:val="%1."/>
      <w:lvlJc w:val="left"/>
      <w:pPr>
        <w:tabs>
          <w:tab w:val="num" w:pos="360"/>
        </w:tabs>
        <w:ind w:left="360" w:hanging="360"/>
      </w:pPr>
      <w:rPr>
        <w:rFonts w:hint="default"/>
      </w:rPr>
    </w:lvl>
  </w:abstractNum>
  <w:abstractNum w:abstractNumId="4" w15:restartNumberingAfterBreak="0">
    <w:nsid w:val="1F582080"/>
    <w:multiLevelType w:val="multilevel"/>
    <w:tmpl w:val="198EB6AC"/>
    <w:lvl w:ilvl="0">
      <w:start w:val="1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23E3689F"/>
    <w:multiLevelType w:val="multilevel"/>
    <w:tmpl w:val="ACAEFB7A"/>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7C85A39"/>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933458F"/>
    <w:multiLevelType w:val="singleLevel"/>
    <w:tmpl w:val="8862A4DC"/>
    <w:lvl w:ilvl="0">
      <w:start w:val="1"/>
      <w:numFmt w:val="decimal"/>
      <w:lvlText w:val="%1."/>
      <w:legacy w:legacy="1" w:legacySpace="0" w:legacyIndent="283"/>
      <w:lvlJc w:val="left"/>
      <w:pPr>
        <w:ind w:left="283" w:hanging="283"/>
      </w:pPr>
    </w:lvl>
  </w:abstractNum>
  <w:abstractNum w:abstractNumId="8" w15:restartNumberingAfterBreak="0">
    <w:nsid w:val="2A106BC4"/>
    <w:multiLevelType w:val="singleLevel"/>
    <w:tmpl w:val="0407000F"/>
    <w:lvl w:ilvl="0">
      <w:start w:val="1"/>
      <w:numFmt w:val="decimal"/>
      <w:lvlText w:val="%1."/>
      <w:lvlJc w:val="left"/>
      <w:pPr>
        <w:tabs>
          <w:tab w:val="num" w:pos="360"/>
        </w:tabs>
        <w:ind w:left="360" w:hanging="360"/>
      </w:pPr>
      <w:rPr>
        <w:rFonts w:hint="default"/>
      </w:rPr>
    </w:lvl>
  </w:abstractNum>
  <w:abstractNum w:abstractNumId="9" w15:restartNumberingAfterBreak="0">
    <w:nsid w:val="2B476CA1"/>
    <w:multiLevelType w:val="singleLevel"/>
    <w:tmpl w:val="3D6E2E24"/>
    <w:lvl w:ilvl="0">
      <w:start w:val="1"/>
      <w:numFmt w:val="decimal"/>
      <w:lvlText w:val="%1."/>
      <w:lvlJc w:val="left"/>
      <w:pPr>
        <w:tabs>
          <w:tab w:val="num" w:pos="502"/>
        </w:tabs>
        <w:ind w:left="502" w:hanging="360"/>
      </w:pPr>
      <w:rPr>
        <w:rFonts w:hint="default"/>
      </w:rPr>
    </w:lvl>
  </w:abstractNum>
  <w:abstractNum w:abstractNumId="10" w15:restartNumberingAfterBreak="0">
    <w:nsid w:val="2E3562C3"/>
    <w:multiLevelType w:val="singleLevel"/>
    <w:tmpl w:val="316A0D3A"/>
    <w:lvl w:ilvl="0">
      <w:start w:val="1"/>
      <w:numFmt w:val="decimal"/>
      <w:lvlText w:val="%1."/>
      <w:legacy w:legacy="1" w:legacySpace="0" w:legacyIndent="284"/>
      <w:lvlJc w:val="left"/>
      <w:pPr>
        <w:ind w:left="284" w:hanging="284"/>
      </w:pPr>
    </w:lvl>
  </w:abstractNum>
  <w:abstractNum w:abstractNumId="11" w15:restartNumberingAfterBreak="0">
    <w:nsid w:val="32D13C3B"/>
    <w:multiLevelType w:val="multilevel"/>
    <w:tmpl w:val="C04A65AC"/>
    <w:lvl w:ilvl="0">
      <w:start w:val="10"/>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4B53CBA"/>
    <w:multiLevelType w:val="multilevel"/>
    <w:tmpl w:val="D7F202F6"/>
    <w:lvl w:ilvl="0">
      <w:start w:val="1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5F52B04"/>
    <w:multiLevelType w:val="singleLevel"/>
    <w:tmpl w:val="FB544EE8"/>
    <w:lvl w:ilvl="0">
      <w:start w:val="1"/>
      <w:numFmt w:val="decimal"/>
      <w:lvlText w:val="%1."/>
      <w:legacy w:legacy="1" w:legacySpace="0" w:legacyIndent="284"/>
      <w:lvlJc w:val="left"/>
      <w:pPr>
        <w:ind w:left="284" w:hanging="284"/>
      </w:pPr>
    </w:lvl>
  </w:abstractNum>
  <w:abstractNum w:abstractNumId="14" w15:restartNumberingAfterBreak="0">
    <w:nsid w:val="3B9E5ED4"/>
    <w:multiLevelType w:val="multilevel"/>
    <w:tmpl w:val="77F4529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BD17720"/>
    <w:multiLevelType w:val="multilevel"/>
    <w:tmpl w:val="477CC112"/>
    <w:lvl w:ilvl="0">
      <w:start w:val="4"/>
      <w:numFmt w:val="decimal"/>
      <w:lvlText w:val="%1"/>
      <w:lvlJc w:val="left"/>
      <w:pPr>
        <w:tabs>
          <w:tab w:val="num" w:pos="360"/>
        </w:tabs>
        <w:ind w:left="360" w:hanging="360"/>
      </w:pPr>
      <w:rPr>
        <w:rFonts w:hint="default"/>
        <w:b/>
      </w:rPr>
    </w:lvl>
    <w:lvl w:ilvl="1">
      <w:start w:val="3"/>
      <w:numFmt w:val="decimal"/>
      <w:lvlText w:val="%1.%2"/>
      <w:lvlJc w:val="left"/>
      <w:pPr>
        <w:tabs>
          <w:tab w:val="num" w:pos="360"/>
        </w:tabs>
        <w:ind w:left="360" w:hanging="360"/>
      </w:pPr>
      <w:rPr>
        <w:rFonts w:hint="default"/>
        <w:b/>
      </w:rPr>
    </w:lvl>
    <w:lvl w:ilvl="2">
      <w:start w:val="1"/>
      <w:numFmt w:val="decimal"/>
      <w:lvlText w:val="%1.%2.%3"/>
      <w:lvlJc w:val="left"/>
      <w:pPr>
        <w:tabs>
          <w:tab w:val="num" w:pos="360"/>
        </w:tabs>
        <w:ind w:left="360" w:hanging="36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6" w15:restartNumberingAfterBreak="0">
    <w:nsid w:val="415636D7"/>
    <w:multiLevelType w:val="singleLevel"/>
    <w:tmpl w:val="478A0E7E"/>
    <w:lvl w:ilvl="0">
      <w:start w:val="1"/>
      <w:numFmt w:val="decimal"/>
      <w:lvlText w:val="%1."/>
      <w:legacy w:legacy="1" w:legacySpace="0" w:legacyIndent="284"/>
      <w:lvlJc w:val="left"/>
      <w:pPr>
        <w:ind w:left="284" w:hanging="284"/>
      </w:pPr>
    </w:lvl>
  </w:abstractNum>
  <w:abstractNum w:abstractNumId="17" w15:restartNumberingAfterBreak="0">
    <w:nsid w:val="41A223DD"/>
    <w:multiLevelType w:val="multilevel"/>
    <w:tmpl w:val="B374FEB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50"/>
        </w:tabs>
        <w:ind w:left="450" w:hanging="45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8" w15:restartNumberingAfterBreak="0">
    <w:nsid w:val="425878B9"/>
    <w:multiLevelType w:val="multilevel"/>
    <w:tmpl w:val="3E2EFE8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427C62C0"/>
    <w:multiLevelType w:val="singleLevel"/>
    <w:tmpl w:val="7AA6AC48"/>
    <w:lvl w:ilvl="0">
      <w:start w:val="1"/>
      <w:numFmt w:val="decimal"/>
      <w:lvlText w:val="%1."/>
      <w:legacy w:legacy="1" w:legacySpace="0" w:legacyIndent="283"/>
      <w:lvlJc w:val="left"/>
      <w:pPr>
        <w:ind w:left="283" w:hanging="283"/>
      </w:pPr>
    </w:lvl>
  </w:abstractNum>
  <w:abstractNum w:abstractNumId="20" w15:restartNumberingAfterBreak="0">
    <w:nsid w:val="47B6484F"/>
    <w:multiLevelType w:val="singleLevel"/>
    <w:tmpl w:val="7024AF2A"/>
    <w:lvl w:ilvl="0">
      <w:start w:val="1"/>
      <w:numFmt w:val="decimal"/>
      <w:lvlText w:val="%1."/>
      <w:legacy w:legacy="1" w:legacySpace="0" w:legacyIndent="284"/>
      <w:lvlJc w:val="left"/>
      <w:pPr>
        <w:ind w:left="284" w:hanging="284"/>
      </w:pPr>
    </w:lvl>
  </w:abstractNum>
  <w:abstractNum w:abstractNumId="21" w15:restartNumberingAfterBreak="0">
    <w:nsid w:val="502F70CA"/>
    <w:multiLevelType w:val="singleLevel"/>
    <w:tmpl w:val="0407000F"/>
    <w:lvl w:ilvl="0">
      <w:start w:val="2"/>
      <w:numFmt w:val="decimal"/>
      <w:lvlText w:val="%1."/>
      <w:lvlJc w:val="left"/>
      <w:pPr>
        <w:tabs>
          <w:tab w:val="num" w:pos="360"/>
        </w:tabs>
        <w:ind w:left="360" w:hanging="360"/>
      </w:pPr>
      <w:rPr>
        <w:rFonts w:hint="default"/>
      </w:rPr>
    </w:lvl>
  </w:abstractNum>
  <w:abstractNum w:abstractNumId="22" w15:restartNumberingAfterBreak="0">
    <w:nsid w:val="554178B7"/>
    <w:multiLevelType w:val="singleLevel"/>
    <w:tmpl w:val="0407000F"/>
    <w:lvl w:ilvl="0">
      <w:start w:val="2"/>
      <w:numFmt w:val="decimal"/>
      <w:lvlText w:val="%1."/>
      <w:lvlJc w:val="left"/>
      <w:pPr>
        <w:tabs>
          <w:tab w:val="num" w:pos="360"/>
        </w:tabs>
        <w:ind w:left="360" w:hanging="360"/>
      </w:pPr>
      <w:rPr>
        <w:rFonts w:hint="default"/>
      </w:rPr>
    </w:lvl>
  </w:abstractNum>
  <w:abstractNum w:abstractNumId="23" w15:restartNumberingAfterBreak="0">
    <w:nsid w:val="5D0265DE"/>
    <w:multiLevelType w:val="singleLevel"/>
    <w:tmpl w:val="9E92EA0C"/>
    <w:lvl w:ilvl="0">
      <w:start w:val="1"/>
      <w:numFmt w:val="decimal"/>
      <w:lvlText w:val="%1."/>
      <w:legacy w:legacy="1" w:legacySpace="0" w:legacyIndent="284"/>
      <w:lvlJc w:val="left"/>
      <w:pPr>
        <w:ind w:left="284" w:hanging="284"/>
      </w:pPr>
    </w:lvl>
  </w:abstractNum>
  <w:abstractNum w:abstractNumId="24" w15:restartNumberingAfterBreak="0">
    <w:nsid w:val="5FDE207F"/>
    <w:multiLevelType w:val="multilevel"/>
    <w:tmpl w:val="C204A1CA"/>
    <w:lvl w:ilvl="0">
      <w:start w:val="2"/>
      <w:numFmt w:val="decimal"/>
      <w:lvlText w:val="%1"/>
      <w:lvlJc w:val="left"/>
      <w:pPr>
        <w:tabs>
          <w:tab w:val="num" w:pos="360"/>
        </w:tabs>
        <w:ind w:left="360" w:hanging="360"/>
      </w:pPr>
      <w:rPr>
        <w:rFonts w:hint="default"/>
        <w:b/>
      </w:rPr>
    </w:lvl>
    <w:lvl w:ilvl="1">
      <w:start w:val="3"/>
      <w:numFmt w:val="decimal"/>
      <w:lvlText w:val="%1.%2"/>
      <w:lvlJc w:val="left"/>
      <w:pPr>
        <w:tabs>
          <w:tab w:val="num" w:pos="360"/>
        </w:tabs>
        <w:ind w:left="360" w:hanging="360"/>
      </w:pPr>
      <w:rPr>
        <w:rFonts w:hint="default"/>
        <w:b/>
      </w:rPr>
    </w:lvl>
    <w:lvl w:ilvl="2">
      <w:start w:val="1"/>
      <w:numFmt w:val="decimal"/>
      <w:lvlText w:val="%1.%2.%3"/>
      <w:lvlJc w:val="left"/>
      <w:pPr>
        <w:tabs>
          <w:tab w:val="num" w:pos="360"/>
        </w:tabs>
        <w:ind w:left="360" w:hanging="36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5" w15:restartNumberingAfterBreak="0">
    <w:nsid w:val="601A7DB9"/>
    <w:multiLevelType w:val="singleLevel"/>
    <w:tmpl w:val="7AA6AC48"/>
    <w:lvl w:ilvl="0">
      <w:start w:val="1"/>
      <w:numFmt w:val="decimal"/>
      <w:lvlText w:val="%1."/>
      <w:legacy w:legacy="1" w:legacySpace="0" w:legacyIndent="283"/>
      <w:lvlJc w:val="left"/>
      <w:pPr>
        <w:ind w:left="283" w:hanging="283"/>
      </w:pPr>
    </w:lvl>
  </w:abstractNum>
  <w:abstractNum w:abstractNumId="26" w15:restartNumberingAfterBreak="0">
    <w:nsid w:val="67BE3083"/>
    <w:multiLevelType w:val="singleLevel"/>
    <w:tmpl w:val="0407000F"/>
    <w:lvl w:ilvl="0">
      <w:start w:val="2"/>
      <w:numFmt w:val="decimal"/>
      <w:lvlText w:val="%1."/>
      <w:lvlJc w:val="left"/>
      <w:pPr>
        <w:tabs>
          <w:tab w:val="num" w:pos="360"/>
        </w:tabs>
        <w:ind w:left="360" w:hanging="360"/>
      </w:pPr>
      <w:rPr>
        <w:rFonts w:hint="default"/>
      </w:rPr>
    </w:lvl>
  </w:abstractNum>
  <w:abstractNum w:abstractNumId="27" w15:restartNumberingAfterBreak="0">
    <w:nsid w:val="6C2B05C1"/>
    <w:multiLevelType w:val="singleLevel"/>
    <w:tmpl w:val="0407000F"/>
    <w:lvl w:ilvl="0">
      <w:start w:val="1"/>
      <w:numFmt w:val="decimal"/>
      <w:lvlText w:val="%1."/>
      <w:lvlJc w:val="left"/>
      <w:pPr>
        <w:tabs>
          <w:tab w:val="num" w:pos="360"/>
        </w:tabs>
        <w:ind w:left="360" w:hanging="360"/>
      </w:pPr>
    </w:lvl>
  </w:abstractNum>
  <w:abstractNum w:abstractNumId="28" w15:restartNumberingAfterBreak="0">
    <w:nsid w:val="6F23598D"/>
    <w:multiLevelType w:val="multilevel"/>
    <w:tmpl w:val="7918FBA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71FE74F0"/>
    <w:multiLevelType w:val="multilevel"/>
    <w:tmpl w:val="E0D635E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720A3948"/>
    <w:multiLevelType w:val="singleLevel"/>
    <w:tmpl w:val="0407000F"/>
    <w:lvl w:ilvl="0">
      <w:start w:val="1"/>
      <w:numFmt w:val="decimal"/>
      <w:lvlText w:val="%1."/>
      <w:lvlJc w:val="left"/>
      <w:pPr>
        <w:tabs>
          <w:tab w:val="num" w:pos="360"/>
        </w:tabs>
        <w:ind w:left="360" w:hanging="360"/>
      </w:pPr>
      <w:rPr>
        <w:rFonts w:hint="default"/>
      </w:rPr>
    </w:lvl>
  </w:abstractNum>
  <w:abstractNum w:abstractNumId="31" w15:restartNumberingAfterBreak="0">
    <w:nsid w:val="73C2359D"/>
    <w:multiLevelType w:val="multilevel"/>
    <w:tmpl w:val="016C0534"/>
    <w:lvl w:ilvl="0">
      <w:start w:val="6"/>
      <w:numFmt w:val="decimal"/>
      <w:lvlText w:val="%1"/>
      <w:lvlJc w:val="left"/>
      <w:pPr>
        <w:tabs>
          <w:tab w:val="num" w:pos="360"/>
        </w:tabs>
        <w:ind w:left="360" w:hanging="360"/>
      </w:pPr>
      <w:rPr>
        <w:rFonts w:hint="default"/>
        <w:i w:val="0"/>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720"/>
        </w:tabs>
        <w:ind w:left="720" w:hanging="72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080"/>
        </w:tabs>
        <w:ind w:left="1080" w:hanging="108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32" w15:restartNumberingAfterBreak="0">
    <w:nsid w:val="7631030B"/>
    <w:multiLevelType w:val="multilevel"/>
    <w:tmpl w:val="C74C6372"/>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360"/>
        </w:tabs>
        <w:ind w:left="360" w:hanging="36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3" w15:restartNumberingAfterBreak="0">
    <w:nsid w:val="78760D81"/>
    <w:multiLevelType w:val="multilevel"/>
    <w:tmpl w:val="5F90A58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7B552CC4"/>
    <w:multiLevelType w:val="multilevel"/>
    <w:tmpl w:val="37D414FE"/>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lang w:val="en-US"/>
      </w:rPr>
    </w:lvl>
    <w:lvl w:ilvl="2">
      <w:start w:val="1"/>
      <w:numFmt w:val="decimal"/>
      <w:lvlText w:val="%1.%2.%3"/>
      <w:lvlJc w:val="left"/>
      <w:pPr>
        <w:tabs>
          <w:tab w:val="num" w:pos="360"/>
        </w:tabs>
        <w:ind w:left="360" w:hanging="36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5" w15:restartNumberingAfterBreak="0">
    <w:nsid w:val="7D7E2A94"/>
    <w:multiLevelType w:val="multilevel"/>
    <w:tmpl w:val="4C54C000"/>
    <w:lvl w:ilvl="0">
      <w:start w:val="9"/>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7FC33AFF"/>
    <w:multiLevelType w:val="singleLevel"/>
    <w:tmpl w:val="8862A4DC"/>
    <w:lvl w:ilvl="0">
      <w:start w:val="1"/>
      <w:numFmt w:val="decimal"/>
      <w:lvlText w:val="%1."/>
      <w:legacy w:legacy="1" w:legacySpace="0" w:legacyIndent="283"/>
      <w:lvlJc w:val="left"/>
      <w:pPr>
        <w:ind w:left="283" w:hanging="283"/>
      </w:pPr>
    </w:lvl>
  </w:abstractNum>
  <w:num w:numId="1" w16cid:durableId="1388724109">
    <w:abstractNumId w:val="10"/>
  </w:num>
  <w:num w:numId="2" w16cid:durableId="1335843638">
    <w:abstractNumId w:val="10"/>
    <w:lvlOverride w:ilvl="0">
      <w:lvl w:ilvl="0">
        <w:start w:val="1"/>
        <w:numFmt w:val="decimal"/>
        <w:lvlText w:val="%1."/>
        <w:legacy w:legacy="1" w:legacySpace="0" w:legacyIndent="284"/>
        <w:lvlJc w:val="left"/>
        <w:pPr>
          <w:ind w:left="284" w:hanging="284"/>
        </w:pPr>
      </w:lvl>
    </w:lvlOverride>
  </w:num>
  <w:num w:numId="3" w16cid:durableId="1672102599">
    <w:abstractNumId w:val="10"/>
    <w:lvlOverride w:ilvl="0">
      <w:lvl w:ilvl="0">
        <w:start w:val="1"/>
        <w:numFmt w:val="decimal"/>
        <w:lvlText w:val="%1."/>
        <w:legacy w:legacy="1" w:legacySpace="0" w:legacyIndent="284"/>
        <w:lvlJc w:val="left"/>
        <w:pPr>
          <w:ind w:left="284" w:hanging="284"/>
        </w:pPr>
      </w:lvl>
    </w:lvlOverride>
  </w:num>
  <w:num w:numId="4" w16cid:durableId="263654498">
    <w:abstractNumId w:val="10"/>
    <w:lvlOverride w:ilvl="0">
      <w:lvl w:ilvl="0">
        <w:start w:val="1"/>
        <w:numFmt w:val="decimal"/>
        <w:lvlText w:val="%1."/>
        <w:legacy w:legacy="1" w:legacySpace="0" w:legacyIndent="284"/>
        <w:lvlJc w:val="left"/>
        <w:pPr>
          <w:ind w:left="284" w:hanging="284"/>
        </w:pPr>
      </w:lvl>
    </w:lvlOverride>
  </w:num>
  <w:num w:numId="5" w16cid:durableId="1065495538">
    <w:abstractNumId w:val="23"/>
  </w:num>
  <w:num w:numId="6" w16cid:durableId="335890804">
    <w:abstractNumId w:val="23"/>
    <w:lvlOverride w:ilvl="0">
      <w:lvl w:ilvl="0">
        <w:start w:val="1"/>
        <w:numFmt w:val="decimal"/>
        <w:lvlText w:val="%1."/>
        <w:legacy w:legacy="1" w:legacySpace="0" w:legacyIndent="284"/>
        <w:lvlJc w:val="left"/>
        <w:pPr>
          <w:ind w:left="284" w:hanging="284"/>
        </w:pPr>
      </w:lvl>
    </w:lvlOverride>
  </w:num>
  <w:num w:numId="7" w16cid:durableId="826554411">
    <w:abstractNumId w:val="23"/>
    <w:lvlOverride w:ilvl="0">
      <w:lvl w:ilvl="0">
        <w:start w:val="1"/>
        <w:numFmt w:val="decimal"/>
        <w:lvlText w:val="%1."/>
        <w:legacy w:legacy="1" w:legacySpace="0" w:legacyIndent="284"/>
        <w:lvlJc w:val="left"/>
        <w:pPr>
          <w:ind w:left="284" w:hanging="284"/>
        </w:pPr>
      </w:lvl>
    </w:lvlOverride>
  </w:num>
  <w:num w:numId="8" w16cid:durableId="1997800333">
    <w:abstractNumId w:val="7"/>
  </w:num>
  <w:num w:numId="9" w16cid:durableId="1810705931">
    <w:abstractNumId w:val="36"/>
  </w:num>
  <w:num w:numId="10" w16cid:durableId="623006675">
    <w:abstractNumId w:val="19"/>
  </w:num>
  <w:num w:numId="11" w16cid:durableId="238487121">
    <w:abstractNumId w:val="19"/>
    <w:lvlOverride w:ilvl="0">
      <w:lvl w:ilvl="0">
        <w:start w:val="1"/>
        <w:numFmt w:val="decimal"/>
        <w:lvlText w:val="%1."/>
        <w:legacy w:legacy="1" w:legacySpace="0" w:legacyIndent="283"/>
        <w:lvlJc w:val="left"/>
        <w:pPr>
          <w:ind w:left="283" w:hanging="283"/>
        </w:pPr>
      </w:lvl>
    </w:lvlOverride>
  </w:num>
  <w:num w:numId="12" w16cid:durableId="151072395">
    <w:abstractNumId w:val="19"/>
    <w:lvlOverride w:ilvl="0">
      <w:lvl w:ilvl="0">
        <w:start w:val="1"/>
        <w:numFmt w:val="decimal"/>
        <w:lvlText w:val="%1."/>
        <w:legacy w:legacy="1" w:legacySpace="0" w:legacyIndent="283"/>
        <w:lvlJc w:val="left"/>
        <w:pPr>
          <w:ind w:left="283" w:hanging="283"/>
        </w:pPr>
      </w:lvl>
    </w:lvlOverride>
  </w:num>
  <w:num w:numId="13" w16cid:durableId="1507402816">
    <w:abstractNumId w:val="25"/>
  </w:num>
  <w:num w:numId="14" w16cid:durableId="1424228364">
    <w:abstractNumId w:val="13"/>
  </w:num>
  <w:num w:numId="15" w16cid:durableId="2110201209">
    <w:abstractNumId w:val="13"/>
    <w:lvlOverride w:ilvl="0">
      <w:lvl w:ilvl="0">
        <w:start w:val="1"/>
        <w:numFmt w:val="decimal"/>
        <w:lvlText w:val="%1."/>
        <w:legacy w:legacy="1" w:legacySpace="0" w:legacyIndent="284"/>
        <w:lvlJc w:val="left"/>
        <w:pPr>
          <w:ind w:left="284" w:hanging="284"/>
        </w:pPr>
      </w:lvl>
    </w:lvlOverride>
  </w:num>
  <w:num w:numId="16" w16cid:durableId="1891069945">
    <w:abstractNumId w:val="20"/>
  </w:num>
  <w:num w:numId="17" w16cid:durableId="1863786382">
    <w:abstractNumId w:val="20"/>
    <w:lvlOverride w:ilvl="0">
      <w:lvl w:ilvl="0">
        <w:start w:val="1"/>
        <w:numFmt w:val="decimal"/>
        <w:lvlText w:val="%1."/>
        <w:legacy w:legacy="1" w:legacySpace="0" w:legacyIndent="284"/>
        <w:lvlJc w:val="left"/>
        <w:pPr>
          <w:ind w:left="284" w:hanging="284"/>
        </w:pPr>
      </w:lvl>
    </w:lvlOverride>
  </w:num>
  <w:num w:numId="18" w16cid:durableId="997148396">
    <w:abstractNumId w:val="16"/>
  </w:num>
  <w:num w:numId="19" w16cid:durableId="455105729">
    <w:abstractNumId w:val="16"/>
    <w:lvlOverride w:ilvl="0">
      <w:lvl w:ilvl="0">
        <w:start w:val="1"/>
        <w:numFmt w:val="decimal"/>
        <w:lvlText w:val="%1."/>
        <w:legacy w:legacy="1" w:legacySpace="0" w:legacyIndent="284"/>
        <w:lvlJc w:val="left"/>
        <w:pPr>
          <w:ind w:left="284" w:hanging="284"/>
        </w:pPr>
      </w:lvl>
    </w:lvlOverride>
  </w:num>
  <w:num w:numId="20" w16cid:durableId="423958294">
    <w:abstractNumId w:val="8"/>
  </w:num>
  <w:num w:numId="21" w16cid:durableId="1307514891">
    <w:abstractNumId w:val="2"/>
  </w:num>
  <w:num w:numId="22" w16cid:durableId="289437129">
    <w:abstractNumId w:val="21"/>
  </w:num>
  <w:num w:numId="23" w16cid:durableId="1849633887">
    <w:abstractNumId w:val="22"/>
  </w:num>
  <w:num w:numId="24" w16cid:durableId="19861384">
    <w:abstractNumId w:val="27"/>
  </w:num>
  <w:num w:numId="25" w16cid:durableId="305088923">
    <w:abstractNumId w:val="26"/>
  </w:num>
  <w:num w:numId="26" w16cid:durableId="2103454785">
    <w:abstractNumId w:val="30"/>
  </w:num>
  <w:num w:numId="27" w16cid:durableId="2053840679">
    <w:abstractNumId w:val="17"/>
  </w:num>
  <w:num w:numId="28" w16cid:durableId="1561557681">
    <w:abstractNumId w:val="3"/>
  </w:num>
  <w:num w:numId="29" w16cid:durableId="984552346">
    <w:abstractNumId w:val="29"/>
  </w:num>
  <w:num w:numId="30" w16cid:durableId="651637796">
    <w:abstractNumId w:val="14"/>
  </w:num>
  <w:num w:numId="31" w16cid:durableId="2092893803">
    <w:abstractNumId w:val="31"/>
  </w:num>
  <w:num w:numId="32" w16cid:durableId="1784155579">
    <w:abstractNumId w:val="28"/>
  </w:num>
  <w:num w:numId="33" w16cid:durableId="1849903831">
    <w:abstractNumId w:val="5"/>
  </w:num>
  <w:num w:numId="34" w16cid:durableId="1751737084">
    <w:abstractNumId w:val="35"/>
  </w:num>
  <w:num w:numId="35" w16cid:durableId="376709240">
    <w:abstractNumId w:val="11"/>
  </w:num>
  <w:num w:numId="36" w16cid:durableId="1498153937">
    <w:abstractNumId w:val="18"/>
  </w:num>
  <w:num w:numId="37" w16cid:durableId="479732672">
    <w:abstractNumId w:val="33"/>
  </w:num>
  <w:num w:numId="38" w16cid:durableId="832991654">
    <w:abstractNumId w:val="0"/>
  </w:num>
  <w:num w:numId="39" w16cid:durableId="1326788477">
    <w:abstractNumId w:val="4"/>
  </w:num>
  <w:num w:numId="40" w16cid:durableId="137384415">
    <w:abstractNumId w:val="12"/>
  </w:num>
  <w:num w:numId="41" w16cid:durableId="739642788">
    <w:abstractNumId w:val="1"/>
  </w:num>
  <w:num w:numId="42" w16cid:durableId="1894148016">
    <w:abstractNumId w:val="9"/>
  </w:num>
  <w:num w:numId="43" w16cid:durableId="549879243">
    <w:abstractNumId w:val="24"/>
  </w:num>
  <w:num w:numId="44" w16cid:durableId="425076897">
    <w:abstractNumId w:val="34"/>
  </w:num>
  <w:num w:numId="45" w16cid:durableId="1885365733">
    <w:abstractNumId w:val="32"/>
  </w:num>
  <w:num w:numId="46" w16cid:durableId="1131243430">
    <w:abstractNumId w:val="6"/>
  </w:num>
  <w:num w:numId="47" w16cid:durableId="25763988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hideGrammaticalErrors/>
  <w:activeWritingStyle w:appName="MSWord" w:lang="en-GB" w:vendorID="64" w:dllVersion="6" w:nlCheck="1" w:checkStyle="0"/>
  <w:activeWritingStyle w:appName="MSWord" w:lang="en-US" w:vendorID="64" w:dllVersion="6" w:nlCheck="1" w:checkStyle="0"/>
  <w:activeWritingStyle w:appName="MSWord" w:lang="de-DE" w:vendorID="64" w:dllVersion="6" w:nlCheck="1" w:checkStyle="0"/>
  <w:activeWritingStyle w:appName="MSWord" w:lang="en-NZ" w:vendorID="64" w:dllVersion="6" w:nlCheck="1" w:checkStyle="1"/>
  <w:activeWritingStyle w:appName="MSWord" w:lang="en-GB" w:vendorID="64" w:dllVersion="0" w:nlCheck="1" w:checkStyle="0"/>
  <w:activeWritingStyle w:appName="MSWord" w:lang="en-US" w:vendorID="64" w:dllVersion="0"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88A"/>
    <w:rsid w:val="00005CFA"/>
    <w:rsid w:val="0001440C"/>
    <w:rsid w:val="000159BC"/>
    <w:rsid w:val="000219E0"/>
    <w:rsid w:val="00027435"/>
    <w:rsid w:val="000302C1"/>
    <w:rsid w:val="0004765E"/>
    <w:rsid w:val="000656B0"/>
    <w:rsid w:val="00076DF1"/>
    <w:rsid w:val="000A30F9"/>
    <w:rsid w:val="000B0A63"/>
    <w:rsid w:val="000B3CF6"/>
    <w:rsid w:val="000B6829"/>
    <w:rsid w:val="000C0894"/>
    <w:rsid w:val="000D253A"/>
    <w:rsid w:val="000D5937"/>
    <w:rsid w:val="000D6A92"/>
    <w:rsid w:val="0010344E"/>
    <w:rsid w:val="00104516"/>
    <w:rsid w:val="00105B87"/>
    <w:rsid w:val="0010707D"/>
    <w:rsid w:val="00110785"/>
    <w:rsid w:val="001107DF"/>
    <w:rsid w:val="001319C8"/>
    <w:rsid w:val="00136683"/>
    <w:rsid w:val="00142621"/>
    <w:rsid w:val="00152D9A"/>
    <w:rsid w:val="00162575"/>
    <w:rsid w:val="001659EF"/>
    <w:rsid w:val="00166EA3"/>
    <w:rsid w:val="00180877"/>
    <w:rsid w:val="00180DA2"/>
    <w:rsid w:val="00190C7F"/>
    <w:rsid w:val="001A7855"/>
    <w:rsid w:val="001C7A31"/>
    <w:rsid w:val="001D6BC9"/>
    <w:rsid w:val="001E1299"/>
    <w:rsid w:val="00200899"/>
    <w:rsid w:val="00200EE9"/>
    <w:rsid w:val="00216A45"/>
    <w:rsid w:val="0021751D"/>
    <w:rsid w:val="00223B65"/>
    <w:rsid w:val="002277B2"/>
    <w:rsid w:val="002436F5"/>
    <w:rsid w:val="0024596D"/>
    <w:rsid w:val="00247215"/>
    <w:rsid w:val="002506DC"/>
    <w:rsid w:val="002560E0"/>
    <w:rsid w:val="002742F2"/>
    <w:rsid w:val="002854FE"/>
    <w:rsid w:val="00290F96"/>
    <w:rsid w:val="002A51E6"/>
    <w:rsid w:val="002A5F70"/>
    <w:rsid w:val="002B54A7"/>
    <w:rsid w:val="002E02FA"/>
    <w:rsid w:val="002E35E2"/>
    <w:rsid w:val="002F15D3"/>
    <w:rsid w:val="002F1D25"/>
    <w:rsid w:val="002F2A0B"/>
    <w:rsid w:val="00310257"/>
    <w:rsid w:val="003154C3"/>
    <w:rsid w:val="00324115"/>
    <w:rsid w:val="00334C6C"/>
    <w:rsid w:val="00352AC1"/>
    <w:rsid w:val="00360680"/>
    <w:rsid w:val="00361417"/>
    <w:rsid w:val="00361D31"/>
    <w:rsid w:val="00366E86"/>
    <w:rsid w:val="003812F7"/>
    <w:rsid w:val="003823E5"/>
    <w:rsid w:val="003A0DE5"/>
    <w:rsid w:val="003B09F2"/>
    <w:rsid w:val="003B27E4"/>
    <w:rsid w:val="003B4BF9"/>
    <w:rsid w:val="003B6CB9"/>
    <w:rsid w:val="003B7206"/>
    <w:rsid w:val="003D2179"/>
    <w:rsid w:val="003D4E07"/>
    <w:rsid w:val="003E1134"/>
    <w:rsid w:val="003E222D"/>
    <w:rsid w:val="003E6326"/>
    <w:rsid w:val="004026EB"/>
    <w:rsid w:val="00421829"/>
    <w:rsid w:val="00433238"/>
    <w:rsid w:val="004450B9"/>
    <w:rsid w:val="0045376E"/>
    <w:rsid w:val="0045485C"/>
    <w:rsid w:val="00455837"/>
    <w:rsid w:val="00464798"/>
    <w:rsid w:val="0047188A"/>
    <w:rsid w:val="00483243"/>
    <w:rsid w:val="004A2BA3"/>
    <w:rsid w:val="004C46BD"/>
    <w:rsid w:val="004C49D3"/>
    <w:rsid w:val="004D36F5"/>
    <w:rsid w:val="004F4E69"/>
    <w:rsid w:val="004F5255"/>
    <w:rsid w:val="0051687E"/>
    <w:rsid w:val="0052472E"/>
    <w:rsid w:val="005256D9"/>
    <w:rsid w:val="00527A88"/>
    <w:rsid w:val="00534FCE"/>
    <w:rsid w:val="00536957"/>
    <w:rsid w:val="00540B50"/>
    <w:rsid w:val="00540E41"/>
    <w:rsid w:val="00561624"/>
    <w:rsid w:val="005624BC"/>
    <w:rsid w:val="00564144"/>
    <w:rsid w:val="00581BDA"/>
    <w:rsid w:val="0058415D"/>
    <w:rsid w:val="005A02E0"/>
    <w:rsid w:val="005F05E4"/>
    <w:rsid w:val="005F13D7"/>
    <w:rsid w:val="005F4B79"/>
    <w:rsid w:val="006040BD"/>
    <w:rsid w:val="00610FDF"/>
    <w:rsid w:val="00615063"/>
    <w:rsid w:val="00620227"/>
    <w:rsid w:val="00641D77"/>
    <w:rsid w:val="006511ED"/>
    <w:rsid w:val="00655767"/>
    <w:rsid w:val="0066307C"/>
    <w:rsid w:val="00666E4C"/>
    <w:rsid w:val="00667C2F"/>
    <w:rsid w:val="00671A66"/>
    <w:rsid w:val="00674943"/>
    <w:rsid w:val="006918B1"/>
    <w:rsid w:val="006932EC"/>
    <w:rsid w:val="006A18FC"/>
    <w:rsid w:val="006A2CCE"/>
    <w:rsid w:val="006A3202"/>
    <w:rsid w:val="006A6465"/>
    <w:rsid w:val="006B50B0"/>
    <w:rsid w:val="006D44C6"/>
    <w:rsid w:val="006F061D"/>
    <w:rsid w:val="006F407D"/>
    <w:rsid w:val="00704B47"/>
    <w:rsid w:val="0072772A"/>
    <w:rsid w:val="00731462"/>
    <w:rsid w:val="00735453"/>
    <w:rsid w:val="007425E3"/>
    <w:rsid w:val="007436CA"/>
    <w:rsid w:val="00760DBF"/>
    <w:rsid w:val="00763BFB"/>
    <w:rsid w:val="00770350"/>
    <w:rsid w:val="007727EF"/>
    <w:rsid w:val="00780D3D"/>
    <w:rsid w:val="007933C1"/>
    <w:rsid w:val="007A1DA5"/>
    <w:rsid w:val="007A69C6"/>
    <w:rsid w:val="007B658D"/>
    <w:rsid w:val="007C2507"/>
    <w:rsid w:val="007C6B98"/>
    <w:rsid w:val="007D2A6F"/>
    <w:rsid w:val="007D4341"/>
    <w:rsid w:val="007E3DC2"/>
    <w:rsid w:val="00800439"/>
    <w:rsid w:val="00801973"/>
    <w:rsid w:val="00807712"/>
    <w:rsid w:val="00823CD8"/>
    <w:rsid w:val="0082436D"/>
    <w:rsid w:val="0082486A"/>
    <w:rsid w:val="008570AC"/>
    <w:rsid w:val="00871381"/>
    <w:rsid w:val="00882806"/>
    <w:rsid w:val="00882D9D"/>
    <w:rsid w:val="0089322C"/>
    <w:rsid w:val="008B10E6"/>
    <w:rsid w:val="008D224A"/>
    <w:rsid w:val="009038F0"/>
    <w:rsid w:val="009069E6"/>
    <w:rsid w:val="00914537"/>
    <w:rsid w:val="0093496D"/>
    <w:rsid w:val="00937719"/>
    <w:rsid w:val="009534EE"/>
    <w:rsid w:val="0097078E"/>
    <w:rsid w:val="009B62A1"/>
    <w:rsid w:val="009C29E0"/>
    <w:rsid w:val="009E5496"/>
    <w:rsid w:val="009E5EFD"/>
    <w:rsid w:val="009F58B6"/>
    <w:rsid w:val="009F601E"/>
    <w:rsid w:val="00A13CFC"/>
    <w:rsid w:val="00A152BF"/>
    <w:rsid w:val="00A22C10"/>
    <w:rsid w:val="00A4164D"/>
    <w:rsid w:val="00A42B95"/>
    <w:rsid w:val="00A540D9"/>
    <w:rsid w:val="00A63CD3"/>
    <w:rsid w:val="00A754E3"/>
    <w:rsid w:val="00A902D3"/>
    <w:rsid w:val="00A91C5B"/>
    <w:rsid w:val="00A92FEB"/>
    <w:rsid w:val="00A95D5A"/>
    <w:rsid w:val="00A95F95"/>
    <w:rsid w:val="00AA5977"/>
    <w:rsid w:val="00AB3943"/>
    <w:rsid w:val="00AB5817"/>
    <w:rsid w:val="00AC41A4"/>
    <w:rsid w:val="00AC758D"/>
    <w:rsid w:val="00AD1D3D"/>
    <w:rsid w:val="00AD74E2"/>
    <w:rsid w:val="00AE6CF9"/>
    <w:rsid w:val="00AF24C4"/>
    <w:rsid w:val="00B06492"/>
    <w:rsid w:val="00B1225A"/>
    <w:rsid w:val="00B40DAD"/>
    <w:rsid w:val="00B42F93"/>
    <w:rsid w:val="00B577AD"/>
    <w:rsid w:val="00B616FD"/>
    <w:rsid w:val="00B6448E"/>
    <w:rsid w:val="00B7730E"/>
    <w:rsid w:val="00B77BDB"/>
    <w:rsid w:val="00BA320A"/>
    <w:rsid w:val="00BB0C72"/>
    <w:rsid w:val="00BB3BA7"/>
    <w:rsid w:val="00BB7485"/>
    <w:rsid w:val="00BC095F"/>
    <w:rsid w:val="00BD1C03"/>
    <w:rsid w:val="00BD2714"/>
    <w:rsid w:val="00BD3C86"/>
    <w:rsid w:val="00BD5410"/>
    <w:rsid w:val="00BE0200"/>
    <w:rsid w:val="00BE36C8"/>
    <w:rsid w:val="00BF5F6F"/>
    <w:rsid w:val="00C27A0E"/>
    <w:rsid w:val="00C45832"/>
    <w:rsid w:val="00C50647"/>
    <w:rsid w:val="00C56423"/>
    <w:rsid w:val="00C73415"/>
    <w:rsid w:val="00C83451"/>
    <w:rsid w:val="00C84FF0"/>
    <w:rsid w:val="00C85966"/>
    <w:rsid w:val="00C913E4"/>
    <w:rsid w:val="00C92F47"/>
    <w:rsid w:val="00CA0E9B"/>
    <w:rsid w:val="00CA0EE7"/>
    <w:rsid w:val="00CD14F5"/>
    <w:rsid w:val="00CF20B2"/>
    <w:rsid w:val="00D025DE"/>
    <w:rsid w:val="00D04B66"/>
    <w:rsid w:val="00D06B7D"/>
    <w:rsid w:val="00D12952"/>
    <w:rsid w:val="00D132A0"/>
    <w:rsid w:val="00D40960"/>
    <w:rsid w:val="00D439F2"/>
    <w:rsid w:val="00D45351"/>
    <w:rsid w:val="00D47485"/>
    <w:rsid w:val="00D61642"/>
    <w:rsid w:val="00D9091C"/>
    <w:rsid w:val="00D90DD7"/>
    <w:rsid w:val="00D914A4"/>
    <w:rsid w:val="00D950DD"/>
    <w:rsid w:val="00D9777F"/>
    <w:rsid w:val="00DA4ECE"/>
    <w:rsid w:val="00DB7F6B"/>
    <w:rsid w:val="00DC018F"/>
    <w:rsid w:val="00DC2282"/>
    <w:rsid w:val="00DE6EA3"/>
    <w:rsid w:val="00DE6FFA"/>
    <w:rsid w:val="00DF3C7A"/>
    <w:rsid w:val="00E22294"/>
    <w:rsid w:val="00E238F3"/>
    <w:rsid w:val="00E243AC"/>
    <w:rsid w:val="00E3263B"/>
    <w:rsid w:val="00E343E1"/>
    <w:rsid w:val="00E362C2"/>
    <w:rsid w:val="00E36DD0"/>
    <w:rsid w:val="00E52AC2"/>
    <w:rsid w:val="00E72C5B"/>
    <w:rsid w:val="00E805AD"/>
    <w:rsid w:val="00E80C43"/>
    <w:rsid w:val="00E8741E"/>
    <w:rsid w:val="00E87E79"/>
    <w:rsid w:val="00E91AD0"/>
    <w:rsid w:val="00EA68C1"/>
    <w:rsid w:val="00EA6C20"/>
    <w:rsid w:val="00EB0027"/>
    <w:rsid w:val="00EC4C2A"/>
    <w:rsid w:val="00EC4F78"/>
    <w:rsid w:val="00ED1ABD"/>
    <w:rsid w:val="00ED53DB"/>
    <w:rsid w:val="00ED6DE7"/>
    <w:rsid w:val="00EE5AB2"/>
    <w:rsid w:val="00EF471B"/>
    <w:rsid w:val="00F17633"/>
    <w:rsid w:val="00F24269"/>
    <w:rsid w:val="00F40442"/>
    <w:rsid w:val="00F667AF"/>
    <w:rsid w:val="00F8015A"/>
    <w:rsid w:val="00F86D28"/>
    <w:rsid w:val="00FA124D"/>
    <w:rsid w:val="00FC5E4E"/>
    <w:rsid w:val="00FD2FCC"/>
    <w:rsid w:val="00FD3C90"/>
    <w:rsid w:val="00FE0C1F"/>
    <w:rsid w:val="00FE7887"/>
    <w:rsid w:val="00FF01E0"/>
    <w:rsid w:val="00FF56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6B77CC"/>
  <w15:chartTrackingRefBased/>
  <w15:docId w15:val="{3C8D9949-EE2B-4737-9397-9B75D225B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cs="Angsana New"/>
      <w:lang w:val="en-GB" w:eastAsia="zh-CN" w:bidi="th-TH"/>
    </w:rPr>
  </w:style>
  <w:style w:type="paragraph" w:styleId="berschrift1">
    <w:name w:val="heading 1"/>
    <w:basedOn w:val="Standard"/>
    <w:next w:val="Standard"/>
    <w:qFormat/>
    <w:pPr>
      <w:keepNext/>
      <w:spacing w:after="60"/>
      <w:ind w:left="284"/>
      <w:jc w:val="both"/>
      <w:outlineLvl w:val="0"/>
    </w:pPr>
    <w:rPr>
      <w:rFonts w:ascii="Arial" w:hAnsi="Arial"/>
      <w:b/>
      <w:bCs/>
      <w:sz w:val="18"/>
      <w:szCs w:val="18"/>
    </w:rPr>
  </w:style>
  <w:style w:type="paragraph" w:styleId="berschrift2">
    <w:name w:val="heading 2"/>
    <w:basedOn w:val="Standard"/>
    <w:next w:val="Standard"/>
    <w:qFormat/>
    <w:pPr>
      <w:keepNext/>
      <w:spacing w:after="120"/>
      <w:jc w:val="both"/>
      <w:outlineLvl w:val="1"/>
    </w:pPr>
    <w:rPr>
      <w:rFonts w:ascii="Arial" w:hAnsi="Arial"/>
      <w:b/>
      <w:bCs/>
      <w:sz w:val="18"/>
      <w:szCs w:val="18"/>
    </w:rPr>
  </w:style>
  <w:style w:type="paragraph" w:styleId="berschrift3">
    <w:name w:val="heading 3"/>
    <w:basedOn w:val="Standard"/>
    <w:next w:val="Standard"/>
    <w:qFormat/>
    <w:pPr>
      <w:keepNext/>
      <w:spacing w:after="120"/>
      <w:ind w:left="284" w:hanging="284"/>
      <w:jc w:val="both"/>
      <w:outlineLvl w:val="2"/>
    </w:pPr>
    <w:rPr>
      <w:rFonts w:ascii="Arial" w:hAnsi="Arial"/>
      <w:b/>
      <w:bCs/>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Textkrper-Zeileneinzug">
    <w:name w:val="Body Text Indent"/>
    <w:basedOn w:val="Standard"/>
    <w:pPr>
      <w:spacing w:after="60"/>
      <w:ind w:left="284"/>
      <w:jc w:val="both"/>
    </w:pPr>
    <w:rPr>
      <w:rFonts w:ascii="Arial" w:hAnsi="Arial"/>
      <w:sz w:val="18"/>
      <w:szCs w:val="18"/>
    </w:rPr>
  </w:style>
  <w:style w:type="paragraph" w:styleId="Textkrper-Einzug2">
    <w:name w:val="Body Text Indent 2"/>
    <w:basedOn w:val="Standard"/>
    <w:pPr>
      <w:ind w:left="284" w:hanging="284"/>
      <w:jc w:val="both"/>
    </w:pPr>
    <w:rPr>
      <w:rFonts w:ascii="Arial" w:hAnsi="Arial"/>
      <w:sz w:val="18"/>
      <w:szCs w:val="18"/>
    </w:rPr>
  </w:style>
  <w:style w:type="paragraph" w:styleId="Textkrper">
    <w:name w:val="Body Text"/>
    <w:basedOn w:val="Standard"/>
    <w:link w:val="TextkrperZchn"/>
    <w:pPr>
      <w:tabs>
        <w:tab w:val="left" w:pos="851"/>
      </w:tabs>
      <w:spacing w:after="60"/>
      <w:jc w:val="both"/>
    </w:pPr>
    <w:rPr>
      <w:rFonts w:ascii="Arial" w:hAnsi="Arial"/>
      <w:sz w:val="18"/>
      <w:szCs w:val="18"/>
    </w:rPr>
  </w:style>
  <w:style w:type="paragraph" w:styleId="Titel">
    <w:name w:val="Title"/>
    <w:basedOn w:val="Standard"/>
    <w:qFormat/>
    <w:pPr>
      <w:jc w:val="center"/>
    </w:pPr>
    <w:rPr>
      <w:rFonts w:ascii="Arial" w:hAnsi="Arial"/>
      <w:b/>
      <w:bCs/>
      <w:sz w:val="22"/>
      <w:szCs w:val="22"/>
    </w:rPr>
  </w:style>
  <w:style w:type="paragraph" w:styleId="Textkrper-Einzug3">
    <w:name w:val="Body Text Indent 3"/>
    <w:basedOn w:val="Standard"/>
    <w:pPr>
      <w:spacing w:after="60"/>
      <w:ind w:left="284" w:hanging="284"/>
      <w:jc w:val="both"/>
    </w:pPr>
    <w:rPr>
      <w:rFonts w:ascii="Arial" w:hAnsi="Arial"/>
      <w:b/>
      <w:bCs/>
      <w:sz w:val="18"/>
      <w:szCs w:val="18"/>
    </w:rPr>
  </w:style>
  <w:style w:type="paragraph" w:styleId="Textkrper2">
    <w:name w:val="Body Text 2"/>
    <w:basedOn w:val="Standard"/>
    <w:pPr>
      <w:spacing w:before="60"/>
      <w:jc w:val="both"/>
    </w:pPr>
    <w:rPr>
      <w:rFonts w:ascii="Arial" w:hAnsi="Arial"/>
      <w:sz w:val="16"/>
      <w:szCs w:val="16"/>
    </w:rPr>
  </w:style>
  <w:style w:type="paragraph" w:customStyle="1" w:styleId="BalloonText1">
    <w:name w:val="Balloon Text1"/>
    <w:basedOn w:val="Standard"/>
    <w:semiHidden/>
    <w:rPr>
      <w:rFonts w:ascii="Tahoma" w:hAnsi="Tahoma" w:cs="Tahoma"/>
      <w:sz w:val="16"/>
      <w:szCs w:val="16"/>
    </w:rPr>
  </w:style>
  <w:style w:type="character" w:styleId="Kommentarzeichen">
    <w:name w:val="annotation reference"/>
    <w:uiPriority w:val="99"/>
    <w:semiHidden/>
    <w:rPr>
      <w:sz w:val="16"/>
      <w:szCs w:val="16"/>
    </w:rPr>
  </w:style>
  <w:style w:type="paragraph" w:styleId="Kommentartext">
    <w:name w:val="annotation text"/>
    <w:basedOn w:val="Standard"/>
    <w:link w:val="KommentartextZchn"/>
    <w:uiPriority w:val="99"/>
    <w:semiHidden/>
  </w:style>
  <w:style w:type="paragraph" w:customStyle="1" w:styleId="CommentSubject1">
    <w:name w:val="Comment Subject1"/>
    <w:basedOn w:val="Kommentartext"/>
    <w:next w:val="Kommentartext"/>
    <w:semiHidden/>
    <w:rPr>
      <w:b/>
      <w:bCs/>
    </w:rPr>
  </w:style>
  <w:style w:type="character" w:styleId="Hervorhebung">
    <w:name w:val="Emphasis"/>
    <w:qFormat/>
    <w:rPr>
      <w:i/>
      <w:iCs/>
    </w:rPr>
  </w:style>
  <w:style w:type="paragraph" w:styleId="Sprechblasentext">
    <w:name w:val="Balloon Text"/>
    <w:basedOn w:val="Standard"/>
    <w:semiHidden/>
    <w:rsid w:val="0047188A"/>
    <w:rPr>
      <w:rFonts w:ascii="Tahoma" w:hAnsi="Tahoma" w:cs="Tahoma"/>
      <w:sz w:val="16"/>
      <w:szCs w:val="16"/>
    </w:rPr>
  </w:style>
  <w:style w:type="paragraph" w:styleId="Kommentarthema">
    <w:name w:val="annotation subject"/>
    <w:basedOn w:val="Kommentartext"/>
    <w:next w:val="Kommentartext"/>
    <w:semiHidden/>
    <w:rsid w:val="00DA4ECE"/>
    <w:rPr>
      <w:b/>
      <w:bCs/>
    </w:rPr>
  </w:style>
  <w:style w:type="character" w:customStyle="1" w:styleId="KommentartextZchn">
    <w:name w:val="Kommentartext Zchn"/>
    <w:link w:val="Kommentartext"/>
    <w:uiPriority w:val="99"/>
    <w:semiHidden/>
    <w:rsid w:val="00801973"/>
    <w:rPr>
      <w:rFonts w:cs="Angsana New"/>
      <w:lang w:val="en-GB" w:eastAsia="zh-CN" w:bidi="th-TH"/>
    </w:rPr>
  </w:style>
  <w:style w:type="character" w:customStyle="1" w:styleId="TextkrperZchn">
    <w:name w:val="Textkörper Zchn"/>
    <w:basedOn w:val="Absatz-Standardschriftart"/>
    <w:link w:val="Textkrper"/>
    <w:rsid w:val="00F667AF"/>
    <w:rPr>
      <w:rFonts w:ascii="Arial" w:hAnsi="Arial" w:cs="Angsana New"/>
      <w:sz w:val="18"/>
      <w:szCs w:val="18"/>
      <w:lang w:val="en-GB" w:eastAsia="zh-CN"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649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EA3FCD4F9D39A41B887EBB6DE4B2E9D" ma:contentTypeVersion="16" ma:contentTypeDescription="Create a new document." ma:contentTypeScope="" ma:versionID="ecd413d7870516ebcfea4de23e551350">
  <xsd:schema xmlns:xsd="http://www.w3.org/2001/XMLSchema" xmlns:xs="http://www.w3.org/2001/XMLSchema" xmlns:p="http://schemas.microsoft.com/office/2006/metadata/properties" xmlns:ns2="17e03286-3c3b-4ccb-b3a7-bee2dce6abbe" xmlns:ns3="4604abe3-63f9-418e-950e-acfaff37f1e5" targetNamespace="http://schemas.microsoft.com/office/2006/metadata/properties" ma:root="true" ma:fieldsID="4b8fe6514aeed943e86211918befb458" ns2:_="" ns3:_="">
    <xsd:import namespace="17e03286-3c3b-4ccb-b3a7-bee2dce6abbe"/>
    <xsd:import namespace="4604abe3-63f9-418e-950e-acfaff37f1e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e03286-3c3b-4ccb-b3a7-bee2dce6ab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bf9f0b1-3012-463a-bd97-40a726b4475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604abe3-63f9-418e-950e-acfaff37f1e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b22412e-ec91-44f5-b83e-ebbfd4d0d9c5}" ma:internalName="TaxCatchAll" ma:showField="CatchAllData" ma:web="4604abe3-63f9-418e-950e-acfaff37f1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604abe3-63f9-418e-950e-acfaff37f1e5"/>
    <lcf76f155ced4ddcb4097134ff3c332f xmlns="17e03286-3c3b-4ccb-b3a7-bee2dce6ab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32BEF46-E538-4987-BFEF-23C071CEBF59}">
  <ds:schemaRefs>
    <ds:schemaRef ds:uri="http://schemas.microsoft.com/sharepoint/v3/contenttype/forms"/>
  </ds:schemaRefs>
</ds:datastoreItem>
</file>

<file path=customXml/itemProps2.xml><?xml version="1.0" encoding="utf-8"?>
<ds:datastoreItem xmlns:ds="http://schemas.openxmlformats.org/officeDocument/2006/customXml" ds:itemID="{EC027211-414F-4AEE-AB0E-198D740FE1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e03286-3c3b-4ccb-b3a7-bee2dce6abbe"/>
    <ds:schemaRef ds:uri="4604abe3-63f9-418e-950e-acfaff37f1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71589F-8CCE-4397-A1BC-BF6F7B1276DE}">
  <ds:schemaRefs>
    <ds:schemaRef ds:uri="http://schemas.microsoft.com/office/2006/metadata/properties"/>
    <ds:schemaRef ds:uri="http://schemas.microsoft.com/office/infopath/2007/PartnerControls"/>
    <ds:schemaRef ds:uri="4604abe3-63f9-418e-950e-acfaff37f1e5"/>
    <ds:schemaRef ds:uri="17e03286-3c3b-4ccb-b3a7-bee2dce6abb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3136</Words>
  <Characters>19760</Characters>
  <Application>Microsoft Office Word</Application>
  <DocSecurity>0</DocSecurity>
  <Lines>164</Lines>
  <Paragraphs>45</Paragraphs>
  <ScaleCrop>false</ScaleCrop>
  <HeadingPairs>
    <vt:vector size="2" baseType="variant">
      <vt:variant>
        <vt:lpstr>Titel</vt:lpstr>
      </vt:variant>
      <vt:variant>
        <vt:i4>1</vt:i4>
      </vt:variant>
    </vt:vector>
  </HeadingPairs>
  <TitlesOfParts>
    <vt:vector size="1" baseType="lpstr">
      <vt:lpstr>ALLGEMEINE EINKAUFSBEDINGUNGEN DER</vt:lpstr>
    </vt:vector>
  </TitlesOfParts>
  <Company>LSG SkyChefs</Company>
  <LinksUpToDate>false</LinksUpToDate>
  <CharactersWithSpaces>22851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ALLGEMEINE EINKAUFSBEDINGUNGEN DER</dc:title>
  <dc:subject/>
  <dc:creator>LSG SKY Chefs</dc:creator>
  <cp:keywords/>
  <cp:lastModifiedBy>WIDA DJAGANI</cp:lastModifiedBy>
  <cp:revision>10</cp:revision>
  <cp:lastPrinted>2021-12-09T14:31:00Z</cp:lastPrinted>
  <dcterms:created xsi:type="dcterms:W3CDTF">2023-09-14T10:25:00Z</dcterms:created>
  <dcterms:modified xsi:type="dcterms:W3CDTF">2023-09-22T08:21:00Z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d1c7476-f302-47ca-97a0-972f32671471_Enabled">
    <vt:lpwstr>true</vt:lpwstr>
  </property>
  <property fmtid="{D5CDD505-2E9C-101B-9397-08002B2CF9AE}" pid="3" name="MSIP_Label_2d1c7476-f302-47ca-97a0-972f32671471_SetDate">
    <vt:lpwstr>2023-09-14T09:13:25Z</vt:lpwstr>
  </property>
  <property fmtid="{D5CDD505-2E9C-101B-9397-08002B2CF9AE}" pid="4" name="MSIP_Label_2d1c7476-f302-47ca-97a0-972f32671471_Method">
    <vt:lpwstr>Standard</vt:lpwstr>
  </property>
  <property fmtid="{D5CDD505-2E9C-101B-9397-08002B2CF9AE}" pid="5" name="MSIP_Label_2d1c7476-f302-47ca-97a0-972f32671471_Name">
    <vt:lpwstr>Internal</vt:lpwstr>
  </property>
  <property fmtid="{D5CDD505-2E9C-101B-9397-08002B2CF9AE}" pid="6" name="MSIP_Label_2d1c7476-f302-47ca-97a0-972f32671471_SiteId">
    <vt:lpwstr>72e15514-5be9-46a8-8b0b-af9b1b77b3b8</vt:lpwstr>
  </property>
  <property fmtid="{D5CDD505-2E9C-101B-9397-08002B2CF9AE}" pid="7" name="MSIP_Label_2d1c7476-f302-47ca-97a0-972f32671471_ActionId">
    <vt:lpwstr>e5dca3d3-e520-46af-a36d-57994b809d9b</vt:lpwstr>
  </property>
  <property fmtid="{D5CDD505-2E9C-101B-9397-08002B2CF9AE}" pid="8" name="MSIP_Label_2d1c7476-f302-47ca-97a0-972f32671471_ContentBits">
    <vt:lpwstr>0</vt:lpwstr>
  </property>
</Properties>
</file>